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06" w:rsidRDefault="009E7206" w:rsidP="009E7206">
      <w:pPr>
        <w:jc w:val="center"/>
        <w:rPr>
          <w:b/>
          <w:sz w:val="28"/>
          <w:szCs w:val="28"/>
        </w:rPr>
      </w:pPr>
      <w:r w:rsidRPr="00C13823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2EBCEFEB" wp14:editId="214CD5C0">
            <wp:simplePos x="0" y="0"/>
            <wp:positionH relativeFrom="column">
              <wp:posOffset>2842260</wp:posOffset>
            </wp:positionH>
            <wp:positionV relativeFrom="paragraph">
              <wp:posOffset>6985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7206" w:rsidRDefault="009E7206" w:rsidP="009E7206">
      <w:pPr>
        <w:rPr>
          <w:b/>
          <w:sz w:val="28"/>
          <w:szCs w:val="28"/>
        </w:rPr>
      </w:pPr>
    </w:p>
    <w:p w:rsidR="009E7206" w:rsidRDefault="009E7206" w:rsidP="009E7206">
      <w:pPr>
        <w:jc w:val="center"/>
        <w:rPr>
          <w:b/>
          <w:sz w:val="28"/>
          <w:szCs w:val="28"/>
        </w:rPr>
      </w:pPr>
    </w:p>
    <w:p w:rsidR="009E7206" w:rsidRDefault="009E7206" w:rsidP="009E7206">
      <w:pPr>
        <w:jc w:val="center"/>
        <w:rPr>
          <w:b/>
          <w:sz w:val="28"/>
          <w:szCs w:val="28"/>
        </w:rPr>
      </w:pPr>
    </w:p>
    <w:p w:rsidR="009E7206" w:rsidRDefault="009E7206" w:rsidP="009E7206">
      <w:pPr>
        <w:jc w:val="center"/>
        <w:rPr>
          <w:b/>
          <w:sz w:val="28"/>
          <w:szCs w:val="28"/>
        </w:rPr>
      </w:pPr>
    </w:p>
    <w:p w:rsidR="009E7206" w:rsidRDefault="009E7206" w:rsidP="009E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СТАБЕНСКОГО СЕЛЬСКОГО ПОСЕЛЕНИЯ </w:t>
      </w:r>
    </w:p>
    <w:p w:rsidR="009E7206" w:rsidRDefault="009E7206" w:rsidP="009E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9E7206" w:rsidRDefault="009E7206" w:rsidP="009E7206">
      <w:pPr>
        <w:jc w:val="center"/>
        <w:rPr>
          <w:b/>
          <w:sz w:val="28"/>
          <w:szCs w:val="28"/>
        </w:rPr>
      </w:pPr>
    </w:p>
    <w:p w:rsidR="009E7206" w:rsidRDefault="009E7206" w:rsidP="009E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7206" w:rsidRPr="008B4FA7" w:rsidRDefault="009E7206" w:rsidP="009E7206">
      <w:pPr>
        <w:jc w:val="center"/>
        <w:rPr>
          <w:b/>
          <w:sz w:val="28"/>
          <w:szCs w:val="28"/>
        </w:rPr>
      </w:pPr>
    </w:p>
    <w:p w:rsidR="009E7206" w:rsidRPr="008B4FA7" w:rsidRDefault="009E7206" w:rsidP="009E7206">
      <w:pPr>
        <w:jc w:val="center"/>
        <w:rPr>
          <w:b/>
          <w:sz w:val="28"/>
          <w:szCs w:val="28"/>
        </w:rPr>
      </w:pPr>
    </w:p>
    <w:p w:rsidR="009E7206" w:rsidRPr="008B4FA7" w:rsidRDefault="009E7206" w:rsidP="009E7206">
      <w:pPr>
        <w:rPr>
          <w:b/>
          <w:sz w:val="28"/>
          <w:szCs w:val="28"/>
        </w:rPr>
      </w:pPr>
      <w:r w:rsidRPr="00075135">
        <w:rPr>
          <w:sz w:val="28"/>
          <w:szCs w:val="28"/>
        </w:rPr>
        <w:t>от 25 октября 2022</w:t>
      </w:r>
      <w:r>
        <w:rPr>
          <w:sz w:val="28"/>
          <w:szCs w:val="28"/>
        </w:rPr>
        <w:t>г.</w:t>
      </w:r>
      <w:r w:rsidRPr="00075135">
        <w:rPr>
          <w:sz w:val="28"/>
          <w:szCs w:val="28"/>
        </w:rPr>
        <w:t xml:space="preserve">                                                                                             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5D103D" w:rsidP="009E7206">
      <w:pPr>
        <w:ind w:right="5952"/>
        <w:rPr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6A7574">
        <w:rPr>
          <w:sz w:val="28"/>
          <w:szCs w:val="28"/>
        </w:rPr>
        <w:t>П</w:t>
      </w:r>
      <w:r w:rsidR="00B530AA">
        <w:rPr>
          <w:sz w:val="28"/>
          <w:szCs w:val="28"/>
        </w:rPr>
        <w:t>орядк</w:t>
      </w:r>
      <w:r w:rsidR="006A7574">
        <w:rPr>
          <w:sz w:val="28"/>
          <w:szCs w:val="28"/>
        </w:rPr>
        <w:t>а</w:t>
      </w:r>
      <w:r w:rsidR="00B530AA">
        <w:rPr>
          <w:sz w:val="28"/>
          <w:szCs w:val="28"/>
        </w:rPr>
        <w:t xml:space="preserve"> заключения </w:t>
      </w:r>
      <w:r w:rsidR="003D7732">
        <w:rPr>
          <w:sz w:val="28"/>
          <w:szCs w:val="28"/>
        </w:rPr>
        <w:t>Администрацией</w:t>
      </w:r>
      <w:r w:rsidR="00B530AA">
        <w:rPr>
          <w:sz w:val="28"/>
          <w:szCs w:val="28"/>
        </w:rPr>
        <w:t xml:space="preserve"> </w:t>
      </w:r>
      <w:r w:rsidR="009E7206">
        <w:rPr>
          <w:sz w:val="28"/>
          <w:szCs w:val="28"/>
        </w:rPr>
        <w:t>Стабенского сельского поселения Смоленского района</w:t>
      </w:r>
      <w:r w:rsidR="00B530AA">
        <w:rPr>
          <w:sz w:val="28"/>
          <w:szCs w:val="28"/>
        </w:rPr>
        <w:t xml:space="preserve"> Смоленской области договоров (соглашений) с казачьими обществами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226360">
        <w:rPr>
          <w:sz w:val="28"/>
          <w:szCs w:val="28"/>
        </w:rPr>
        <w:t xml:space="preserve">В соответствии с </w:t>
      </w:r>
      <w:hyperlink r:id="rId9" w:history="1">
        <w:r w:rsidR="00226360" w:rsidRPr="00226360">
          <w:rPr>
            <w:rStyle w:val="aa"/>
            <w:color w:val="auto"/>
            <w:sz w:val="28"/>
            <w:szCs w:val="28"/>
            <w:u w:val="none"/>
          </w:rPr>
          <w:t>частью 5 статьи 7</w:t>
        </w:r>
      </w:hyperlink>
      <w:r w:rsidR="00226360">
        <w:rPr>
          <w:sz w:val="28"/>
          <w:szCs w:val="28"/>
        </w:rPr>
        <w:t xml:space="preserve"> Федерального закона от 05.12.2005       № 154-ФЗ «О государственной службе российского казачества»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9E7206">
      <w:pPr>
        <w:jc w:val="center"/>
        <w:rPr>
          <w:sz w:val="28"/>
          <w:szCs w:val="28"/>
        </w:rPr>
      </w:pPr>
      <w:r w:rsidRPr="008B4FA7">
        <w:rPr>
          <w:sz w:val="28"/>
          <w:szCs w:val="28"/>
        </w:rPr>
        <w:t xml:space="preserve">АДМИНИСТРАЦИЯ </w:t>
      </w:r>
      <w:r w:rsidR="009E7206">
        <w:rPr>
          <w:sz w:val="28"/>
          <w:szCs w:val="28"/>
        </w:rPr>
        <w:t>СТАБЕНСКОГО СЕЛЬСКОГО ПОСЕЛЕНИЯ СМОЛЕНСКОГО РАЙОНА</w:t>
      </w:r>
      <w:r w:rsidRPr="008B4FA7">
        <w:rPr>
          <w:sz w:val="28"/>
          <w:szCs w:val="28"/>
        </w:rPr>
        <w:t xml:space="preserve"> СМОЛЕНСКОЙ ОБЛАСТИ ПОСТАНОВЛЯЕТ</w:t>
      </w:r>
      <w:r w:rsidR="009E7206">
        <w:rPr>
          <w:sz w:val="28"/>
          <w:szCs w:val="28"/>
        </w:rPr>
        <w:t>: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233C21" w:rsidRDefault="00FC7C9B" w:rsidP="00B3544F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33C21">
        <w:rPr>
          <w:sz w:val="28"/>
          <w:szCs w:val="28"/>
        </w:rPr>
        <w:t xml:space="preserve">Утвердить </w:t>
      </w:r>
      <w:r w:rsidR="000C26B1" w:rsidRPr="00233C21">
        <w:rPr>
          <w:sz w:val="28"/>
          <w:szCs w:val="28"/>
        </w:rPr>
        <w:t>прилагаем</w:t>
      </w:r>
      <w:r w:rsidR="006A7574">
        <w:rPr>
          <w:sz w:val="28"/>
          <w:szCs w:val="28"/>
        </w:rPr>
        <w:t>ый</w:t>
      </w:r>
      <w:r w:rsidR="00233C21" w:rsidRPr="00233C21">
        <w:rPr>
          <w:sz w:val="28"/>
          <w:szCs w:val="28"/>
        </w:rPr>
        <w:t xml:space="preserve"> </w:t>
      </w:r>
      <w:r w:rsidR="006A7574">
        <w:rPr>
          <w:sz w:val="28"/>
          <w:szCs w:val="28"/>
        </w:rPr>
        <w:t>П</w:t>
      </w:r>
      <w:r w:rsidR="00226360" w:rsidRPr="00233C21">
        <w:rPr>
          <w:sz w:val="28"/>
          <w:szCs w:val="28"/>
        </w:rPr>
        <w:t>оряд</w:t>
      </w:r>
      <w:r w:rsidR="006A7574">
        <w:rPr>
          <w:sz w:val="28"/>
          <w:szCs w:val="28"/>
        </w:rPr>
        <w:t>ок</w:t>
      </w:r>
      <w:r w:rsidR="00226360" w:rsidRPr="00233C21">
        <w:rPr>
          <w:sz w:val="28"/>
          <w:szCs w:val="28"/>
        </w:rPr>
        <w:t xml:space="preserve"> заключения </w:t>
      </w:r>
      <w:r w:rsidR="003D7732">
        <w:rPr>
          <w:sz w:val="28"/>
          <w:szCs w:val="28"/>
        </w:rPr>
        <w:t>Администрацией</w:t>
      </w:r>
      <w:r w:rsidR="00226360" w:rsidRPr="00233C21">
        <w:rPr>
          <w:sz w:val="28"/>
          <w:szCs w:val="28"/>
        </w:rPr>
        <w:t xml:space="preserve"> </w:t>
      </w:r>
      <w:r w:rsidR="009E7206">
        <w:rPr>
          <w:sz w:val="28"/>
          <w:szCs w:val="28"/>
        </w:rPr>
        <w:t>Стабенского сельского поселения Смоленского района</w:t>
      </w:r>
      <w:r w:rsidR="00226360" w:rsidRPr="00233C21">
        <w:rPr>
          <w:sz w:val="28"/>
          <w:szCs w:val="28"/>
        </w:rPr>
        <w:t xml:space="preserve"> Смоленской области договоров (соглашений) с казачьими обществами</w:t>
      </w:r>
      <w:r w:rsidR="00233C21">
        <w:rPr>
          <w:sz w:val="28"/>
          <w:szCs w:val="28"/>
        </w:rPr>
        <w:t>.</w:t>
      </w:r>
    </w:p>
    <w:p w:rsidR="009E7206" w:rsidRPr="009E7206" w:rsidRDefault="009E7206" w:rsidP="006C2494">
      <w:pPr>
        <w:pStyle w:val="a5"/>
        <w:tabs>
          <w:tab w:val="left" w:pos="1200"/>
        </w:tabs>
        <w:autoSpaceDE w:val="0"/>
        <w:autoSpaceDN w:val="0"/>
        <w:ind w:left="0" w:firstLine="567"/>
        <w:jc w:val="both"/>
        <w:rPr>
          <w:color w:val="000000" w:themeColor="text1"/>
          <w:sz w:val="28"/>
          <w:szCs w:val="28"/>
        </w:rPr>
      </w:pPr>
      <w:r w:rsidRPr="009E7206">
        <w:rPr>
          <w:color w:val="000000" w:themeColor="text1"/>
          <w:sz w:val="28"/>
          <w:szCs w:val="28"/>
        </w:rPr>
        <w:t xml:space="preserve">2. </w:t>
      </w:r>
      <w:r w:rsidR="006C2494">
        <w:rPr>
          <w:color w:val="000000" w:themeColor="text1"/>
          <w:sz w:val="28"/>
          <w:szCs w:val="28"/>
        </w:rPr>
        <w:t xml:space="preserve">   </w:t>
      </w:r>
      <w:r w:rsidRPr="009E720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Стабенского сельского поселения Смоленского района Смоленской области.</w:t>
      </w:r>
    </w:p>
    <w:p w:rsidR="009E7206" w:rsidRPr="006C2494" w:rsidRDefault="009E7206" w:rsidP="006C2494">
      <w:pPr>
        <w:jc w:val="both"/>
        <w:rPr>
          <w:sz w:val="28"/>
        </w:rPr>
      </w:pPr>
      <w:r w:rsidRPr="006C2494">
        <w:rPr>
          <w:sz w:val="28"/>
        </w:rPr>
        <w:t xml:space="preserve">     </w:t>
      </w:r>
      <w:r w:rsidR="006C2494">
        <w:rPr>
          <w:sz w:val="28"/>
        </w:rPr>
        <w:t xml:space="preserve">   </w:t>
      </w:r>
      <w:r w:rsidRPr="006C2494">
        <w:rPr>
          <w:sz w:val="28"/>
        </w:rPr>
        <w:t xml:space="preserve">3. </w:t>
      </w:r>
      <w:r w:rsidR="006C2494">
        <w:rPr>
          <w:sz w:val="28"/>
        </w:rPr>
        <w:t xml:space="preserve">       </w:t>
      </w:r>
      <w:r w:rsidRPr="006C2494">
        <w:rPr>
          <w:sz w:val="28"/>
        </w:rPr>
        <w:t>Контроль за исполнением данного постановления оставляю за собой.</w:t>
      </w:r>
    </w:p>
    <w:p w:rsidR="009E7206" w:rsidRDefault="009E7206" w:rsidP="006C2494">
      <w:pPr>
        <w:spacing w:line="276" w:lineRule="auto"/>
        <w:ind w:left="360"/>
        <w:jc w:val="both"/>
        <w:rPr>
          <w:sz w:val="28"/>
        </w:rPr>
      </w:pPr>
    </w:p>
    <w:p w:rsidR="006C2494" w:rsidRDefault="006C2494" w:rsidP="006C2494">
      <w:pPr>
        <w:spacing w:line="276" w:lineRule="auto"/>
        <w:ind w:left="360"/>
        <w:jc w:val="both"/>
        <w:rPr>
          <w:sz w:val="28"/>
        </w:rPr>
      </w:pPr>
    </w:p>
    <w:p w:rsidR="006C2494" w:rsidRPr="006C2494" w:rsidRDefault="006C2494" w:rsidP="006C2494">
      <w:pPr>
        <w:spacing w:line="276" w:lineRule="auto"/>
        <w:ind w:left="360"/>
        <w:jc w:val="both"/>
        <w:rPr>
          <w:sz w:val="28"/>
        </w:rPr>
      </w:pPr>
    </w:p>
    <w:p w:rsidR="009E7206" w:rsidRDefault="009E7206" w:rsidP="006C2494">
      <w:pPr>
        <w:pStyle w:val="11"/>
        <w:tabs>
          <w:tab w:val="left" w:pos="-700"/>
          <w:tab w:val="left" w:pos="540"/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7206" w:rsidRDefault="009E7206" w:rsidP="006C2494">
      <w:pPr>
        <w:pStyle w:val="1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9E7206" w:rsidRDefault="009E7206" w:rsidP="006C2494">
      <w:pPr>
        <w:pStyle w:val="1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  <w:r w:rsidRPr="00B42164">
        <w:rPr>
          <w:sz w:val="28"/>
          <w:szCs w:val="28"/>
        </w:rPr>
        <w:t xml:space="preserve">Смоленского района Смоленской области   </w:t>
      </w:r>
      <w:r>
        <w:rPr>
          <w:sz w:val="28"/>
          <w:szCs w:val="28"/>
        </w:rPr>
        <w:t xml:space="preserve">                                  Д.С.Чекрыжов</w:t>
      </w:r>
    </w:p>
    <w:p w:rsidR="006C2494" w:rsidRDefault="006C2494" w:rsidP="006C2494">
      <w:pPr>
        <w:pStyle w:val="1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</w:p>
    <w:p w:rsidR="006C2494" w:rsidRDefault="006C2494" w:rsidP="006C2494">
      <w:pPr>
        <w:pStyle w:val="1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</w:p>
    <w:p w:rsidR="006C2494" w:rsidRDefault="006C2494" w:rsidP="006C2494">
      <w:pPr>
        <w:pStyle w:val="1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</w:p>
    <w:p w:rsidR="006C2494" w:rsidRDefault="006C2494" w:rsidP="006C2494">
      <w:pPr>
        <w:pStyle w:val="1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</w:p>
    <w:p w:rsidR="00D472AA" w:rsidRPr="008B4FA7" w:rsidRDefault="00226360" w:rsidP="00B93B3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</w:t>
      </w:r>
      <w:r w:rsidR="006C2494">
        <w:rPr>
          <w:sz w:val="28"/>
          <w:szCs w:val="28"/>
        </w:rPr>
        <w:t>Стабенского сельского поселения Смоленского района</w:t>
      </w:r>
      <w:r w:rsidRPr="008B4FA7">
        <w:rPr>
          <w:sz w:val="28"/>
          <w:szCs w:val="28"/>
        </w:rPr>
        <w:t xml:space="preserve">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6C2494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 w:rsidR="00D5733B">
        <w:rPr>
          <w:sz w:val="28"/>
          <w:szCs w:val="28"/>
        </w:rPr>
        <w:t xml:space="preserve"> </w:t>
      </w:r>
      <w:r>
        <w:rPr>
          <w:sz w:val="28"/>
          <w:szCs w:val="28"/>
        </w:rPr>
        <w:t>25.10</w:t>
      </w:r>
      <w:r w:rsidR="00D5733B">
        <w:rPr>
          <w:sz w:val="28"/>
          <w:szCs w:val="28"/>
        </w:rPr>
        <w:t xml:space="preserve">.2022 </w:t>
      </w:r>
      <w:r w:rsidR="008B4FA7" w:rsidRPr="008B4FA7">
        <w:rPr>
          <w:sz w:val="28"/>
          <w:szCs w:val="28"/>
        </w:rPr>
        <w:t>№</w:t>
      </w:r>
      <w:r w:rsidR="00D5733B">
        <w:rPr>
          <w:sz w:val="28"/>
          <w:szCs w:val="28"/>
        </w:rPr>
        <w:t xml:space="preserve"> 1</w:t>
      </w:r>
      <w:r>
        <w:rPr>
          <w:sz w:val="28"/>
          <w:szCs w:val="28"/>
        </w:rPr>
        <w:t>25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DC7BDB" w:rsidP="007A1D7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D7732" w:rsidRDefault="00226360" w:rsidP="006C2494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="003D7732">
        <w:rPr>
          <w:sz w:val="28"/>
          <w:szCs w:val="28"/>
        </w:rPr>
        <w:t xml:space="preserve">Администрацией </w:t>
      </w:r>
      <w:r w:rsidR="006C2494">
        <w:rPr>
          <w:sz w:val="28"/>
          <w:szCs w:val="28"/>
        </w:rPr>
        <w:t>Стабенского сельского поселения Смоленского района</w:t>
      </w:r>
      <w:r>
        <w:rPr>
          <w:sz w:val="28"/>
          <w:szCs w:val="28"/>
        </w:rPr>
        <w:t xml:space="preserve"> Смоленской области договоров (соглашений)</w:t>
      </w:r>
    </w:p>
    <w:p w:rsidR="00D62614" w:rsidRDefault="00226360" w:rsidP="003D7732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казачьими обществами</w:t>
      </w:r>
    </w:p>
    <w:p w:rsidR="00A17575" w:rsidRDefault="00A17575" w:rsidP="00226360">
      <w:pPr>
        <w:pStyle w:val="ac"/>
        <w:ind w:firstLine="567"/>
        <w:jc w:val="center"/>
        <w:rPr>
          <w:sz w:val="28"/>
          <w:szCs w:val="28"/>
        </w:rPr>
      </w:pPr>
    </w:p>
    <w:p w:rsidR="00DC7BDB" w:rsidRDefault="00EF5F44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декабря 2005 года № 154-ФЗ «О государственной службе российского казачества», постановлением Правительства Российской Федерации от 08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и определяет</w:t>
      </w:r>
      <w:r w:rsidR="00DC7BDB">
        <w:rPr>
          <w:sz w:val="28"/>
          <w:szCs w:val="28"/>
        </w:rPr>
        <w:t xml:space="preserve"> правила заключения Администрацией</w:t>
      </w:r>
      <w:r w:rsidR="00DC7BDB" w:rsidRPr="00DC7BDB">
        <w:rPr>
          <w:sz w:val="28"/>
          <w:szCs w:val="28"/>
        </w:rPr>
        <w:t xml:space="preserve"> </w:t>
      </w:r>
      <w:r w:rsidR="006C2494">
        <w:rPr>
          <w:sz w:val="28"/>
          <w:szCs w:val="28"/>
        </w:rPr>
        <w:t xml:space="preserve">Стабенского сельского поселения Смоленского района </w:t>
      </w:r>
      <w:r w:rsidR="00DC7BDB">
        <w:rPr>
          <w:sz w:val="28"/>
          <w:szCs w:val="28"/>
        </w:rPr>
        <w:t xml:space="preserve"> Смоленской области (далее – Администрация)</w:t>
      </w:r>
      <w:r w:rsidR="00DC7BDB" w:rsidRPr="00DC7BDB">
        <w:rPr>
          <w:sz w:val="28"/>
          <w:szCs w:val="28"/>
        </w:rPr>
        <w:t xml:space="preserve"> </w:t>
      </w:r>
      <w:r w:rsidR="00DC7BDB">
        <w:rPr>
          <w:sz w:val="28"/>
          <w:szCs w:val="28"/>
        </w:rPr>
        <w:t>договоров (соглашений) с казачьими обществами.</w:t>
      </w:r>
    </w:p>
    <w:p w:rsidR="00DC7BDB" w:rsidRDefault="007901AD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</w:t>
      </w:r>
      <w:r w:rsidR="00CE3EC8">
        <w:rPr>
          <w:sz w:val="28"/>
          <w:szCs w:val="28"/>
        </w:rPr>
        <w:t xml:space="preserve">(соглашения) </w:t>
      </w:r>
      <w:r>
        <w:rPr>
          <w:sz w:val="28"/>
          <w:szCs w:val="28"/>
        </w:rPr>
        <w:t xml:space="preserve">заключаются в целях привлечения членов казачьих обществ для оказания содействия </w:t>
      </w:r>
      <w:r w:rsidR="00C76B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 выполнении ими установленных задач и функций.</w:t>
      </w:r>
    </w:p>
    <w:p w:rsidR="007901AD" w:rsidRDefault="007901AD" w:rsidP="007901AD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Сторонами договора (соглашения) являются Администрация, с одной стороны, и казачье общество - с другой стороны.</w:t>
      </w:r>
    </w:p>
    <w:p w:rsidR="007901AD" w:rsidRDefault="007901AD" w:rsidP="007901AD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заключении Администрацией договора (соглашения) с казачьим обществом принимает Глава муниципального образования </w:t>
      </w:r>
      <w:r w:rsidR="006C2494">
        <w:rPr>
          <w:sz w:val="28"/>
          <w:szCs w:val="28"/>
        </w:rPr>
        <w:t>Стабенского сельского поселения Смоленского района</w:t>
      </w:r>
      <w:bookmarkStart w:id="0" w:name="_GoBack"/>
      <w:bookmarkEnd w:id="0"/>
      <w:r>
        <w:rPr>
          <w:sz w:val="28"/>
          <w:szCs w:val="28"/>
        </w:rPr>
        <w:t xml:space="preserve"> Смоленской области</w:t>
      </w:r>
      <w:r w:rsidR="00192160">
        <w:rPr>
          <w:sz w:val="28"/>
          <w:szCs w:val="28"/>
        </w:rPr>
        <w:t xml:space="preserve"> (далее – Глава муниципального образования)</w:t>
      </w:r>
      <w:r>
        <w:rPr>
          <w:sz w:val="28"/>
          <w:szCs w:val="28"/>
        </w:rPr>
        <w:t>.</w:t>
      </w:r>
    </w:p>
    <w:p w:rsidR="00DC7BDB" w:rsidRDefault="007901AD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C76B3E">
        <w:rPr>
          <w:sz w:val="28"/>
          <w:szCs w:val="28"/>
        </w:rPr>
        <w:t xml:space="preserve"> (соглашение)</w:t>
      </w:r>
      <w:r>
        <w:rPr>
          <w:sz w:val="28"/>
          <w:szCs w:val="28"/>
        </w:rPr>
        <w:t xml:space="preserve"> подписывается Главой муниципального образования</w:t>
      </w:r>
      <w:r w:rsidR="00C76B3E">
        <w:rPr>
          <w:sz w:val="28"/>
          <w:szCs w:val="28"/>
        </w:rPr>
        <w:t xml:space="preserve"> с одной стороны,</w:t>
      </w:r>
      <w:r>
        <w:rPr>
          <w:sz w:val="28"/>
          <w:szCs w:val="28"/>
        </w:rPr>
        <w:t xml:space="preserve"> </w:t>
      </w:r>
      <w:r w:rsidR="00C76B3E">
        <w:rPr>
          <w:sz w:val="28"/>
          <w:szCs w:val="28"/>
        </w:rPr>
        <w:t xml:space="preserve">и атаманом казачьего общества – с другой стороны, </w:t>
      </w:r>
      <w:r w:rsidR="00C76B3E" w:rsidRPr="006271F7">
        <w:rPr>
          <w:sz w:val="28"/>
          <w:szCs w:val="28"/>
        </w:rPr>
        <w:t>в двух экземплярах.</w:t>
      </w:r>
    </w:p>
    <w:p w:rsidR="006271F7" w:rsidRDefault="006271F7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договору (соглашению), заключаемому с казачьим обществом, прилагается заверенная в установленном действующим законодательством</w:t>
      </w:r>
      <w:r w:rsidRPr="006271F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копия свидетельства о внесении казачьего общества в государственный реестр казачьих обществ в Российской Федерации.</w:t>
      </w:r>
    </w:p>
    <w:p w:rsidR="00EF5F44" w:rsidRDefault="00EF5F44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(соглашении) должны быть определены предмет договора (соглашения), условия и порядок привлечения членов казачьих обществ к содействию </w:t>
      </w:r>
      <w:r w:rsidR="00C76B3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осуществлении установленных задач и функций, права и обязанности сторон, порядок финансового обеспечения (в случае заключения договора (соглашения) на возмездной основе), сроки действия </w:t>
      </w:r>
      <w:r>
        <w:rPr>
          <w:sz w:val="28"/>
          <w:szCs w:val="28"/>
        </w:rPr>
        <w:lastRenderedPageBreak/>
        <w:t>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</w:p>
    <w:p w:rsidR="006271F7" w:rsidRDefault="006271F7" w:rsidP="00106A51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договора</w:t>
      </w:r>
      <w:r w:rsidR="00CE3EC8">
        <w:rPr>
          <w:sz w:val="28"/>
          <w:szCs w:val="28"/>
        </w:rPr>
        <w:t xml:space="preserve"> (соглашения)</w:t>
      </w:r>
      <w:r>
        <w:rPr>
          <w:sz w:val="28"/>
          <w:szCs w:val="28"/>
        </w:rPr>
        <w:t xml:space="preserve"> с казачьим обществом осуществляется </w:t>
      </w:r>
      <w:r w:rsidR="00C76B3E">
        <w:rPr>
          <w:sz w:val="28"/>
          <w:szCs w:val="28"/>
        </w:rPr>
        <w:t>Администрацией.</w:t>
      </w: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CE3EC8">
      <w:pPr>
        <w:pStyle w:val="ac"/>
        <w:jc w:val="center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sectPr w:rsidR="006271F7" w:rsidSect="009E7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14" w:rsidRDefault="00716214" w:rsidP="004107F9">
      <w:r>
        <w:separator/>
      </w:r>
    </w:p>
  </w:endnote>
  <w:endnote w:type="continuationSeparator" w:id="0">
    <w:p w:rsidR="00716214" w:rsidRDefault="00716214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D2" w:rsidRDefault="003760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D2" w:rsidRDefault="003760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D2" w:rsidRDefault="003760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14" w:rsidRDefault="00716214" w:rsidP="004107F9">
      <w:r>
        <w:separator/>
      </w:r>
    </w:p>
  </w:footnote>
  <w:footnote w:type="continuationSeparator" w:id="0">
    <w:p w:rsidR="00716214" w:rsidRDefault="00716214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D2" w:rsidRDefault="003760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751599"/>
      <w:docPartObj>
        <w:docPartGallery w:val="Page Numbers (Top of Page)"/>
        <w:docPartUnique/>
      </w:docPartObj>
    </w:sdtPr>
    <w:sdtEndPr/>
    <w:sdtContent>
      <w:p w:rsidR="007D7A65" w:rsidRDefault="007D7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9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F6" w:rsidRPr="003760D2" w:rsidRDefault="009419F6" w:rsidP="003760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0258"/>
    <w:multiLevelType w:val="hybridMultilevel"/>
    <w:tmpl w:val="0CC2B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B84204A"/>
    <w:multiLevelType w:val="hybridMultilevel"/>
    <w:tmpl w:val="B4C6A66E"/>
    <w:lvl w:ilvl="0" w:tplc="00D44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D"/>
    <w:rsid w:val="00042AF1"/>
    <w:rsid w:val="00070450"/>
    <w:rsid w:val="000A1401"/>
    <w:rsid w:val="000C26B1"/>
    <w:rsid w:val="00182250"/>
    <w:rsid w:val="00192160"/>
    <w:rsid w:val="001A3DA7"/>
    <w:rsid w:val="00222C49"/>
    <w:rsid w:val="00226360"/>
    <w:rsid w:val="00233C21"/>
    <w:rsid w:val="002E5633"/>
    <w:rsid w:val="003760D2"/>
    <w:rsid w:val="003D7732"/>
    <w:rsid w:val="003E1BA5"/>
    <w:rsid w:val="004014AE"/>
    <w:rsid w:val="004107F9"/>
    <w:rsid w:val="00412FEE"/>
    <w:rsid w:val="00436032"/>
    <w:rsid w:val="0053219B"/>
    <w:rsid w:val="00561302"/>
    <w:rsid w:val="005D103D"/>
    <w:rsid w:val="006222DC"/>
    <w:rsid w:val="006271F7"/>
    <w:rsid w:val="006A2FA8"/>
    <w:rsid w:val="006A7574"/>
    <w:rsid w:val="006C2494"/>
    <w:rsid w:val="007123C3"/>
    <w:rsid w:val="00715337"/>
    <w:rsid w:val="00716214"/>
    <w:rsid w:val="007901AD"/>
    <w:rsid w:val="007A1D7A"/>
    <w:rsid w:val="007D7A65"/>
    <w:rsid w:val="00837293"/>
    <w:rsid w:val="008B4FA7"/>
    <w:rsid w:val="009024D5"/>
    <w:rsid w:val="009419F6"/>
    <w:rsid w:val="009616B1"/>
    <w:rsid w:val="00961EDF"/>
    <w:rsid w:val="009E7206"/>
    <w:rsid w:val="00A17575"/>
    <w:rsid w:val="00A475D4"/>
    <w:rsid w:val="00B3544F"/>
    <w:rsid w:val="00B530AA"/>
    <w:rsid w:val="00B84D29"/>
    <w:rsid w:val="00B93B3F"/>
    <w:rsid w:val="00BD66C1"/>
    <w:rsid w:val="00C76B3E"/>
    <w:rsid w:val="00C91ACA"/>
    <w:rsid w:val="00CB320D"/>
    <w:rsid w:val="00CC0DC1"/>
    <w:rsid w:val="00CE3EC8"/>
    <w:rsid w:val="00D472AA"/>
    <w:rsid w:val="00D5733B"/>
    <w:rsid w:val="00D62614"/>
    <w:rsid w:val="00D71F92"/>
    <w:rsid w:val="00DC7BDB"/>
    <w:rsid w:val="00E408AE"/>
    <w:rsid w:val="00E81A5A"/>
    <w:rsid w:val="00EE7909"/>
    <w:rsid w:val="00EF5F44"/>
    <w:rsid w:val="00F67B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FFB14-8D8F-4412-9CAA-7B1739ED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30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30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B530A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922.7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DF15-F824-41F6-AAF1-D721C87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2</cp:revision>
  <cp:lastPrinted>2022-10-25T09:44:00Z</cp:lastPrinted>
  <dcterms:created xsi:type="dcterms:W3CDTF">2022-10-25T09:45:00Z</dcterms:created>
  <dcterms:modified xsi:type="dcterms:W3CDTF">2022-10-25T09:45:00Z</dcterms:modified>
</cp:coreProperties>
</file>