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2619D6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5CED">
        <w:rPr>
          <w:sz w:val="28"/>
          <w:szCs w:val="28"/>
        </w:rPr>
        <w:t xml:space="preserve"> августа</w:t>
      </w:r>
      <w:r w:rsidR="00B86A8D" w:rsidRPr="00B86A8D">
        <w:rPr>
          <w:sz w:val="28"/>
          <w:szCs w:val="28"/>
        </w:rPr>
        <w:t xml:space="preserve"> 2021 года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3A5CED">
        <w:rPr>
          <w:sz w:val="28"/>
          <w:szCs w:val="28"/>
        </w:rPr>
        <w:t xml:space="preserve">№ </w:t>
      </w:r>
      <w:r w:rsidR="00DA139C">
        <w:rPr>
          <w:sz w:val="28"/>
          <w:szCs w:val="28"/>
        </w:rPr>
        <w:t>17/75</w:t>
      </w:r>
      <w:bookmarkStart w:id="0" w:name="_GoBack"/>
      <w:bookmarkEnd w:id="0"/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645149" w:rsidRDefault="00E4686C" w:rsidP="001F3852">
      <w:pPr>
        <w:ind w:left="-284" w:right="4678" w:firstLine="708"/>
        <w:jc w:val="both"/>
        <w:rPr>
          <w:b/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2619D6">
        <w:rPr>
          <w:b/>
          <w:color w:val="000000"/>
          <w:sz w:val="28"/>
          <w:szCs w:val="28"/>
        </w:rPr>
        <w:t>Соболевой Лидии Викторовны</w:t>
      </w:r>
      <w:r w:rsidR="00B87A80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645149">
        <w:rPr>
          <w:iCs/>
          <w:sz w:val="28"/>
          <w:szCs w:val="28"/>
        </w:rPr>
        <w:t xml:space="preserve">Смоленским районным </w:t>
      </w:r>
      <w:r w:rsidR="004D774C">
        <w:rPr>
          <w:iCs/>
          <w:sz w:val="28"/>
          <w:szCs w:val="28"/>
        </w:rPr>
        <w:t>местным</w:t>
      </w:r>
      <w:r w:rsidR="00645149">
        <w:rPr>
          <w:iCs/>
          <w:sz w:val="28"/>
          <w:szCs w:val="28"/>
        </w:rPr>
        <w:t xml:space="preserve"> отделение</w:t>
      </w:r>
      <w:r w:rsidR="004D774C">
        <w:rPr>
          <w:iCs/>
          <w:sz w:val="28"/>
          <w:szCs w:val="28"/>
        </w:rPr>
        <w:t>м</w:t>
      </w:r>
      <w:r w:rsidR="00645149">
        <w:rPr>
          <w:iCs/>
          <w:sz w:val="28"/>
          <w:szCs w:val="28"/>
        </w:rPr>
        <w:t xml:space="preserve">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2619D6">
        <w:rPr>
          <w:b/>
          <w:color w:val="000000"/>
          <w:sz w:val="28"/>
          <w:szCs w:val="28"/>
        </w:rPr>
        <w:t>Соболевой Лидии Викторовны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2619D6">
        <w:rPr>
          <w:b/>
          <w:color w:val="000000"/>
          <w:sz w:val="28"/>
          <w:szCs w:val="28"/>
        </w:rPr>
        <w:t>Соболевой Лидии Викторовны</w:t>
      </w:r>
      <w:r w:rsidR="002619D6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2619D6">
        <w:rPr>
          <w:b/>
          <w:color w:val="000000"/>
          <w:sz w:val="28"/>
          <w:szCs w:val="28"/>
        </w:rPr>
        <w:t>Соболеву Лидию Викторовну</w:t>
      </w:r>
      <w:r w:rsidR="00B87A80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645149">
        <w:rPr>
          <w:iCs/>
          <w:sz w:val="28"/>
          <w:szCs w:val="28"/>
        </w:rPr>
        <w:t xml:space="preserve">Смоленским районным местным отделением Партии </w:t>
      </w:r>
      <w:r w:rsidR="00645149" w:rsidRPr="00645149">
        <w:rPr>
          <w:b/>
          <w:iCs/>
          <w:sz w:val="28"/>
          <w:szCs w:val="28"/>
        </w:rPr>
        <w:t>«ЕДИНАЯ РОССИЯ»</w:t>
      </w:r>
      <w:r w:rsidR="0064514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2619D6">
        <w:rPr>
          <w:color w:val="000000"/>
          <w:sz w:val="28"/>
          <w:szCs w:val="28"/>
        </w:rPr>
        <w:t>4</w:t>
      </w:r>
      <w:r w:rsidR="008B70C2">
        <w:rPr>
          <w:color w:val="000000"/>
          <w:sz w:val="28"/>
          <w:szCs w:val="28"/>
        </w:rPr>
        <w:t xml:space="preserve"> августа</w:t>
      </w:r>
      <w:r w:rsidR="00E4686C" w:rsidRPr="00E4686C">
        <w:rPr>
          <w:color w:val="000000"/>
          <w:sz w:val="28"/>
          <w:szCs w:val="28"/>
        </w:rPr>
        <w:t>»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2619D6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2619D6">
        <w:rPr>
          <w:color w:val="000000"/>
          <w:sz w:val="28"/>
          <w:szCs w:val="28"/>
        </w:rPr>
        <w:t>1</w:t>
      </w:r>
      <w:r w:rsidR="008B70C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2619D6" w:rsidRPr="002619D6">
        <w:rPr>
          <w:b/>
          <w:color w:val="000000"/>
          <w:sz w:val="28"/>
          <w:szCs w:val="28"/>
        </w:rPr>
        <w:t xml:space="preserve"> </w:t>
      </w:r>
      <w:r w:rsidR="002619D6">
        <w:rPr>
          <w:b/>
          <w:color w:val="000000"/>
          <w:sz w:val="28"/>
          <w:szCs w:val="28"/>
        </w:rPr>
        <w:t>Соболеву Лидию Викторовну</w:t>
      </w:r>
      <w:r w:rsidR="00B87A80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2619D6">
              <w:rPr>
                <w:iCs/>
                <w:u w:val="single"/>
              </w:rPr>
              <w:t>Соболева</w:t>
            </w:r>
            <w:r w:rsidR="00B87A80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645149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 xml:space="preserve"> </w:t>
            </w:r>
            <w:r w:rsidR="002619D6">
              <w:rPr>
                <w:iCs/>
                <w:sz w:val="20"/>
                <w:szCs w:val="20"/>
                <w:u w:val="single"/>
              </w:rPr>
              <w:t>Лидия Викторовна</w:t>
            </w:r>
            <w:r w:rsidR="005A0744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645149" w:rsidRDefault="00645149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645149">
              <w:rPr>
                <w:bCs/>
                <w:iCs/>
                <w:sz w:val="20"/>
                <w:szCs w:val="20"/>
              </w:rPr>
              <w:t>Смоленским районным местн</w:t>
            </w:r>
            <w:r>
              <w:rPr>
                <w:bCs/>
                <w:iCs/>
                <w:sz w:val="20"/>
                <w:szCs w:val="20"/>
              </w:rPr>
              <w:t>ым</w:t>
            </w:r>
            <w:r w:rsidRPr="00645149">
              <w:rPr>
                <w:bCs/>
                <w:iCs/>
                <w:sz w:val="20"/>
                <w:szCs w:val="20"/>
              </w:rPr>
              <w:t xml:space="preserve"> отделение</w:t>
            </w:r>
            <w:r>
              <w:rPr>
                <w:bCs/>
                <w:iCs/>
                <w:sz w:val="20"/>
                <w:szCs w:val="20"/>
              </w:rPr>
              <w:t>м</w:t>
            </w:r>
            <w:r w:rsidRPr="00645149">
              <w:rPr>
                <w:bCs/>
                <w:iCs/>
                <w:sz w:val="20"/>
                <w:szCs w:val="20"/>
              </w:rPr>
              <w:t xml:space="preserve"> Партии</w:t>
            </w:r>
          </w:p>
          <w:p w:rsidR="00241B57" w:rsidRPr="00645149" w:rsidRDefault="00645149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45149">
              <w:rPr>
                <w:b/>
                <w:iCs/>
                <w:sz w:val="20"/>
                <w:szCs w:val="20"/>
              </w:rPr>
              <w:t>«ЕДИНАЯ РОССИЯ»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619D6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4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 w:rsidR="003A5CED">
              <w:rPr>
                <w:bCs/>
                <w:i/>
                <w:sz w:val="20"/>
                <w:szCs w:val="20"/>
                <w:u w:val="single"/>
              </w:rPr>
              <w:t>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D"/>
    <w:rsid w:val="000364AA"/>
    <w:rsid w:val="000B0A93"/>
    <w:rsid w:val="00110200"/>
    <w:rsid w:val="001F3852"/>
    <w:rsid w:val="00241B57"/>
    <w:rsid w:val="002619D6"/>
    <w:rsid w:val="003A5CED"/>
    <w:rsid w:val="003F5E9D"/>
    <w:rsid w:val="00450504"/>
    <w:rsid w:val="004C5E81"/>
    <w:rsid w:val="004D774C"/>
    <w:rsid w:val="005A0744"/>
    <w:rsid w:val="00645149"/>
    <w:rsid w:val="00657BC9"/>
    <w:rsid w:val="00662BE0"/>
    <w:rsid w:val="00672468"/>
    <w:rsid w:val="006E7FCC"/>
    <w:rsid w:val="007055B9"/>
    <w:rsid w:val="007433F9"/>
    <w:rsid w:val="007C3144"/>
    <w:rsid w:val="007D2D4B"/>
    <w:rsid w:val="008B70C2"/>
    <w:rsid w:val="008D10B5"/>
    <w:rsid w:val="008D4B1E"/>
    <w:rsid w:val="008E29B3"/>
    <w:rsid w:val="009939FD"/>
    <w:rsid w:val="00B734E3"/>
    <w:rsid w:val="00B86A8D"/>
    <w:rsid w:val="00B87A80"/>
    <w:rsid w:val="00CA22E1"/>
    <w:rsid w:val="00CA677B"/>
    <w:rsid w:val="00D05950"/>
    <w:rsid w:val="00D842F6"/>
    <w:rsid w:val="00DA139C"/>
    <w:rsid w:val="00DB5CDE"/>
    <w:rsid w:val="00DC0968"/>
    <w:rsid w:val="00DD3A32"/>
    <w:rsid w:val="00E4686C"/>
    <w:rsid w:val="00EB5F36"/>
    <w:rsid w:val="00EE0100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15D"/>
  <w15:docId w15:val="{2BAA7025-4D3B-458C-ADAB-E4077848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2C64-2B44-47CD-9052-6B88C4C1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2021-08-03T15:38:00Z</cp:lastPrinted>
  <dcterms:created xsi:type="dcterms:W3CDTF">2021-07-30T19:10:00Z</dcterms:created>
  <dcterms:modified xsi:type="dcterms:W3CDTF">2021-08-03T15:38:00Z</dcterms:modified>
</cp:coreProperties>
</file>