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BC" w:rsidRDefault="003106BC" w:rsidP="00EF5C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6BC" w:rsidRDefault="003106B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6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-621665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237"/>
                <wp:lineTo x="21816" y="21237"/>
                <wp:lineTo x="21816" y="0"/>
                <wp:lineTo x="-5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1C" w:rsidRDefault="00DE311C" w:rsidP="00DE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1C" w:rsidRDefault="006C06A0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мая 2016</w:t>
      </w:r>
      <w:r w:rsidR="00DE311C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№54</w:t>
      </w:r>
    </w:p>
    <w:p w:rsidR="00DE311C" w:rsidRDefault="00DE311C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BDE" w:rsidRPr="002D5E50" w:rsidRDefault="00DE5BDE" w:rsidP="002D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E50">
        <w:rPr>
          <w:rFonts w:ascii="Times New Roman" w:hAnsi="Times New Roman" w:cs="Times New Roman"/>
          <w:sz w:val="28"/>
          <w:szCs w:val="28"/>
        </w:rPr>
        <w:t xml:space="preserve">«Об утверждении отчета по исполнению бюджета </w:t>
      </w:r>
    </w:p>
    <w:p w:rsidR="00DE5BDE" w:rsidRPr="002D5E50" w:rsidRDefault="00DE5BDE" w:rsidP="002D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E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5E50">
        <w:rPr>
          <w:rFonts w:ascii="Times New Roman" w:hAnsi="Times New Roman" w:cs="Times New Roman"/>
          <w:sz w:val="28"/>
          <w:szCs w:val="28"/>
        </w:rPr>
        <w:t>Стабенского</w:t>
      </w:r>
    </w:p>
    <w:p w:rsidR="00DE5BDE" w:rsidRPr="002D5E50" w:rsidRDefault="00DE5BDE" w:rsidP="002D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E50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</w:t>
      </w:r>
    </w:p>
    <w:p w:rsidR="00DE5BDE" w:rsidRPr="002D5E50" w:rsidRDefault="002D5E50" w:rsidP="002D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DE5BDE" w:rsidRPr="002D5E50">
        <w:rPr>
          <w:rFonts w:ascii="Times New Roman" w:hAnsi="Times New Roman" w:cs="Times New Roman"/>
          <w:sz w:val="28"/>
          <w:szCs w:val="28"/>
        </w:rPr>
        <w:t>1 квартал 2016 года»</w:t>
      </w:r>
    </w:p>
    <w:p w:rsidR="00DE5BDE" w:rsidRDefault="00DE5BDE" w:rsidP="00DE5BDE">
      <w:pPr>
        <w:rPr>
          <w:b/>
          <w:sz w:val="28"/>
        </w:rPr>
      </w:pPr>
    </w:p>
    <w:p w:rsidR="00DE5BDE" w:rsidRPr="002D5E50" w:rsidRDefault="00DE5BDE" w:rsidP="002D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5E50">
        <w:rPr>
          <w:rFonts w:ascii="Times New Roman" w:hAnsi="Times New Roman" w:cs="Times New Roman"/>
          <w:sz w:val="28"/>
        </w:rPr>
        <w:t>Рассмотрев</w:t>
      </w:r>
      <w:r w:rsidR="002D5E50">
        <w:rPr>
          <w:rFonts w:ascii="Times New Roman" w:hAnsi="Times New Roman" w:cs="Times New Roman"/>
          <w:sz w:val="28"/>
        </w:rPr>
        <w:t xml:space="preserve"> информацию старшего менеджера – главного бухгалтера Коваль Н.В.</w:t>
      </w:r>
      <w:r w:rsidRPr="002D5E50">
        <w:rPr>
          <w:rFonts w:ascii="Times New Roman" w:hAnsi="Times New Roman" w:cs="Times New Roman"/>
          <w:sz w:val="28"/>
        </w:rPr>
        <w:t xml:space="preserve"> об исполнении бюджета муниципального образования </w:t>
      </w:r>
      <w:r w:rsidR="002D5E50">
        <w:rPr>
          <w:rFonts w:ascii="Times New Roman" w:hAnsi="Times New Roman" w:cs="Times New Roman"/>
          <w:sz w:val="28"/>
        </w:rPr>
        <w:t xml:space="preserve">Стабенского </w:t>
      </w:r>
      <w:r w:rsidRPr="002D5E50">
        <w:rPr>
          <w:rFonts w:ascii="Times New Roman" w:hAnsi="Times New Roman" w:cs="Times New Roman"/>
          <w:sz w:val="28"/>
        </w:rPr>
        <w:t>сельского поселения Смоленского района Смоленской области за 1 квартал 2016 года</w:t>
      </w:r>
    </w:p>
    <w:p w:rsidR="00DE5BDE" w:rsidRPr="002D5E50" w:rsidRDefault="00DE5BDE" w:rsidP="002D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5E50">
        <w:rPr>
          <w:rFonts w:ascii="Times New Roman" w:hAnsi="Times New Roman" w:cs="Times New Roman"/>
          <w:b/>
          <w:sz w:val="28"/>
        </w:rPr>
        <w:t>Постановляю:</w:t>
      </w:r>
    </w:p>
    <w:p w:rsidR="00DE5BDE" w:rsidRPr="002D5E50" w:rsidRDefault="00DE5BDE" w:rsidP="002D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5BDE" w:rsidRPr="002D5E50" w:rsidRDefault="00DE5BDE" w:rsidP="002D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5E50">
        <w:rPr>
          <w:rFonts w:ascii="Times New Roman" w:hAnsi="Times New Roman" w:cs="Times New Roman"/>
          <w:sz w:val="28"/>
        </w:rPr>
        <w:t xml:space="preserve">1. Утвердить отчет по исполнению бюджета </w:t>
      </w:r>
      <w:r w:rsidR="002D5E50">
        <w:rPr>
          <w:rFonts w:ascii="Times New Roman" w:hAnsi="Times New Roman" w:cs="Times New Roman"/>
          <w:sz w:val="28"/>
        </w:rPr>
        <w:t xml:space="preserve">Стабенского </w:t>
      </w:r>
      <w:r w:rsidRPr="002D5E50">
        <w:rPr>
          <w:rFonts w:ascii="Times New Roman" w:hAnsi="Times New Roman" w:cs="Times New Roman"/>
          <w:sz w:val="28"/>
        </w:rPr>
        <w:t>сельского поселения Смоленского района Смоленской</w:t>
      </w:r>
      <w:r w:rsidR="002D5E50">
        <w:rPr>
          <w:rFonts w:ascii="Times New Roman" w:hAnsi="Times New Roman" w:cs="Times New Roman"/>
          <w:sz w:val="28"/>
        </w:rPr>
        <w:t xml:space="preserve"> области за 1 квартал 2016 года, </w:t>
      </w:r>
      <w:r w:rsidRPr="002D5E50">
        <w:rPr>
          <w:rFonts w:ascii="Times New Roman" w:hAnsi="Times New Roman" w:cs="Times New Roman"/>
          <w:sz w:val="28"/>
        </w:rPr>
        <w:t>согласно приложениям к данному постановлению.</w:t>
      </w:r>
    </w:p>
    <w:p w:rsidR="00DE5BDE" w:rsidRPr="002D5E50" w:rsidRDefault="00DE5BDE" w:rsidP="002D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5E50">
        <w:rPr>
          <w:rFonts w:ascii="Times New Roman" w:hAnsi="Times New Roman" w:cs="Times New Roman"/>
          <w:sz w:val="28"/>
        </w:rPr>
        <w:t xml:space="preserve">2. Отчет об исполнении бюджета муниципального образования </w:t>
      </w:r>
      <w:r w:rsidR="002D5E50">
        <w:rPr>
          <w:rFonts w:ascii="Times New Roman" w:hAnsi="Times New Roman" w:cs="Times New Roman"/>
          <w:sz w:val="28"/>
        </w:rPr>
        <w:t xml:space="preserve">Стабенского </w:t>
      </w:r>
      <w:r w:rsidRPr="002D5E50">
        <w:rPr>
          <w:rFonts w:ascii="Times New Roman" w:hAnsi="Times New Roman" w:cs="Times New Roman"/>
          <w:sz w:val="28"/>
        </w:rPr>
        <w:t xml:space="preserve">сельского поселения Смоленского района Смоленской области за 1 квартал 2016 года предоставить для ознакомления Совету депутатов </w:t>
      </w:r>
      <w:r w:rsidR="002D5E50">
        <w:rPr>
          <w:rFonts w:ascii="Times New Roman" w:hAnsi="Times New Roman" w:cs="Times New Roman"/>
          <w:sz w:val="28"/>
        </w:rPr>
        <w:t>Стабенского</w:t>
      </w:r>
      <w:r w:rsidR="002D5E50" w:rsidRPr="002D5E50">
        <w:rPr>
          <w:rFonts w:ascii="Times New Roman" w:hAnsi="Times New Roman" w:cs="Times New Roman"/>
          <w:sz w:val="28"/>
        </w:rPr>
        <w:t xml:space="preserve"> </w:t>
      </w:r>
      <w:r w:rsidRPr="002D5E50">
        <w:rPr>
          <w:rFonts w:ascii="Times New Roman" w:hAnsi="Times New Roman" w:cs="Times New Roman"/>
          <w:sz w:val="28"/>
        </w:rPr>
        <w:t>сельского поселения Смоленского района Смоленской области и в контрольно –</w:t>
      </w:r>
      <w:r w:rsidR="002D5E50">
        <w:rPr>
          <w:rFonts w:ascii="Times New Roman" w:hAnsi="Times New Roman" w:cs="Times New Roman"/>
          <w:sz w:val="28"/>
        </w:rPr>
        <w:t xml:space="preserve"> </w:t>
      </w:r>
      <w:r w:rsidRPr="002D5E50">
        <w:rPr>
          <w:rFonts w:ascii="Times New Roman" w:hAnsi="Times New Roman" w:cs="Times New Roman"/>
          <w:sz w:val="28"/>
        </w:rPr>
        <w:t>ревизионную комиссию муниципального образования «Смоленский район» Смоленской области.</w:t>
      </w:r>
    </w:p>
    <w:p w:rsidR="00DE5BDE" w:rsidRPr="002D5E50" w:rsidRDefault="00DE5BDE" w:rsidP="002D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5E50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D5E50">
        <w:rPr>
          <w:rFonts w:ascii="Times New Roman" w:hAnsi="Times New Roman" w:cs="Times New Roman"/>
          <w:sz w:val="28"/>
        </w:rPr>
        <w:t>Разместить</w:t>
      </w:r>
      <w:proofErr w:type="gramEnd"/>
      <w:r w:rsidRPr="002D5E50">
        <w:rPr>
          <w:rFonts w:ascii="Times New Roman" w:hAnsi="Times New Roman" w:cs="Times New Roman"/>
          <w:sz w:val="28"/>
        </w:rPr>
        <w:t xml:space="preserve"> настоящее постановление на сайте Администрации </w:t>
      </w:r>
      <w:r w:rsidR="002D5E50">
        <w:rPr>
          <w:rFonts w:ascii="Times New Roman" w:hAnsi="Times New Roman" w:cs="Times New Roman"/>
          <w:sz w:val="28"/>
        </w:rPr>
        <w:t>Стабенского</w:t>
      </w:r>
      <w:r w:rsidRPr="002D5E50">
        <w:rPr>
          <w:rFonts w:ascii="Times New Roman" w:hAnsi="Times New Roman" w:cs="Times New Roman"/>
          <w:sz w:val="28"/>
        </w:rPr>
        <w:t xml:space="preserve"> сельского поселения Смолен</w:t>
      </w:r>
      <w:r w:rsidR="002D5E50">
        <w:rPr>
          <w:rFonts w:ascii="Times New Roman" w:hAnsi="Times New Roman" w:cs="Times New Roman"/>
          <w:sz w:val="28"/>
        </w:rPr>
        <w:t>ского района Смоленской области.</w:t>
      </w:r>
    </w:p>
    <w:p w:rsidR="00DE5BDE" w:rsidRPr="002D5E50" w:rsidRDefault="00DE5BDE" w:rsidP="002D5E5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D5E50">
        <w:rPr>
          <w:rFonts w:ascii="Times New Roman" w:hAnsi="Times New Roman" w:cs="Times New Roman"/>
          <w:sz w:val="28"/>
        </w:rPr>
        <w:t>4. Постановление вступает в силу со дня подписания.</w:t>
      </w:r>
    </w:p>
    <w:p w:rsidR="00DE311C" w:rsidRDefault="00DE311C" w:rsidP="00DE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E50" w:rsidRDefault="002D5E50" w:rsidP="00DE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95" w:rsidRDefault="00707E95" w:rsidP="00DE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11C" w:rsidRDefault="00DE311C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11C" w:rsidRDefault="00DE311C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DE311C" w:rsidRDefault="00DE311C" w:rsidP="00DE311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Жеребнюк</w:t>
      </w:r>
      <w:proofErr w:type="spellEnd"/>
    </w:p>
    <w:p w:rsidR="001A6829" w:rsidRDefault="001A6829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50" w:rsidRDefault="002D5E50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50" w:rsidRDefault="002D5E50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50" w:rsidRDefault="002D5E50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Стабенского сельского поселения Смоленского района Смоленской области</w:t>
      </w:r>
    </w:p>
    <w:tbl>
      <w:tblPr>
        <w:tblW w:w="9945" w:type="dxa"/>
        <w:tblInd w:w="93" w:type="dxa"/>
        <w:tblLayout w:type="fixed"/>
        <w:tblLook w:val="04A0"/>
      </w:tblPr>
      <w:tblGrid>
        <w:gridCol w:w="3703"/>
        <w:gridCol w:w="2412"/>
        <w:gridCol w:w="1418"/>
        <w:gridCol w:w="1277"/>
        <w:gridCol w:w="1135"/>
      </w:tblGrid>
      <w:tr w:rsidR="00884A26" w:rsidTr="00884A2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884A26" w:rsidRDefault="0088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884A26" w:rsidTr="00884A26">
        <w:trPr>
          <w:trHeight w:val="6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 начала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84A26" w:rsidTr="00884A26">
        <w:trPr>
          <w:trHeight w:val="300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16 745,4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4 498,8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884A26" w:rsidTr="00884A26">
        <w:trPr>
          <w:trHeight w:val="27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884A26" w:rsidTr="00884A26">
        <w:trPr>
          <w:trHeight w:val="3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2 198,1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884A26" w:rsidTr="00884A26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21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10010302250010000110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2 198,1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884A26" w:rsidTr="00884A26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10010302260010000110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00010503000000000000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налог, уплачиваемый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00010503010000000000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18210503010011000110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18210503010012100110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00010601000000000000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1 272,6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12258,0</w:t>
            </w:r>
          </w:p>
        </w:tc>
      </w:tr>
      <w:tr w:rsidR="00884A26" w:rsidTr="00884A26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18210606033101000110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00010606040000000000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84A26" w:rsidTr="00884A26">
        <w:trPr>
          <w:trHeight w:val="19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18210606043101000110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84A26" w:rsidTr="00884A26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18210606043102100110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18210606043104000110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884A26" w:rsidTr="00884A26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94011705050100000180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84A26" w:rsidTr="00884A2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84A26" w:rsidTr="00884A26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84A26" w:rsidTr="00884A26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91220201001100000151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84A26" w:rsidTr="00884A26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94020203015100000151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884A26" w:rsidTr="00884A2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17 389,0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</w:tbl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884A26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Стабенского сельского поселения на 2016 год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3722"/>
        <w:gridCol w:w="4819"/>
      </w:tblGrid>
      <w:tr w:rsidR="00884A26" w:rsidTr="00884A26">
        <w:trPr>
          <w:cantSplit/>
          <w:trHeight w:val="68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884A26" w:rsidTr="00884A26">
        <w:trPr>
          <w:cantSplit/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napToGrid w:val="0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</w:p>
        </w:tc>
      </w:tr>
      <w:tr w:rsidR="00884A26" w:rsidTr="00884A26">
        <w:trPr>
          <w:cantSplit/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3</w:t>
            </w:r>
          </w:p>
        </w:tc>
      </w:tr>
      <w:tr w:rsidR="00884A26" w:rsidTr="00884A26">
        <w:trPr>
          <w:cantSplit/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940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Администрация Стабенского сельского поселения </w:t>
            </w:r>
          </w:p>
          <w:p w:rsidR="00884A26" w:rsidRDefault="00884A2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Смоленского района Смоленской области</w:t>
            </w:r>
          </w:p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ИНН/КПП  6714026291/671401001</w:t>
            </w:r>
          </w:p>
        </w:tc>
      </w:tr>
      <w:tr w:rsidR="00884A26" w:rsidTr="00884A26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1 11 05035 10 0000 120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1 11 05035 10 0038 120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1 13 02995 10 0000 130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Прочие доходы от компенсации затрат бюджетов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1 17 01050 10 0000 180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1 17 05050 10 0000 180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Прочие неналоговые доходы бюджетов сельских поселений</w:t>
            </w:r>
          </w:p>
        </w:tc>
      </w:tr>
      <w:tr w:rsidR="00884A26" w:rsidTr="00884A26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Прочие субсидии бюджетам сельских поселений</w:t>
            </w:r>
          </w:p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2 02 02999 10 0026 151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Субсидии бюджетам сельских поселений на развитие кадрового потенциала органов местного самоуправления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2 02 02999 10 0031 151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Субсидии бюджетам сельских поселений на строительство и реконструкцию сетей водоснабжения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2 02 02999 10 0032 151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Субсидии бюджетам сельских поселений на строительство и реконструкцию сетей газоснабжения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2 02 02077 10 0000 151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2 02 02077 10 0031 151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Субсидии бюджетам сельских поселений на строительство и реконструкцию сетей водоснабжения ФЦП "Социальное развитие села до 2013 года"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2 02 02077 10 0032 151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Субсидии бюджетам сельских поселений на строительство и реконструкцию сетей газоснабжения ФЦП "Социальное развитие села до 2013 года"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2 02 04999 10 0000 151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2 02 04999 10 0020 151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Прочие межбюджетные трансферты, передаваемые бюджетам сельских поселений на исполнение наказов избирателей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2 02 03119 10 0000 151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Субвенции бюджетам сельских поселений на обеспечение предоставленных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2 02 03015 10 0000 151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2 07 05010 10 0000 180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2 07 05020 10 0000 180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2 07 05030 10 0000 180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2 18 05010 10 0000 151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84A26" w:rsidTr="00884A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940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2 19 05000 10 0000 151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84A26" w:rsidRDefault="00884A26" w:rsidP="00884A26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84A26">
          <w:pgSz w:w="11906" w:h="16838"/>
          <w:pgMar w:top="1134" w:right="707" w:bottom="1134" w:left="1276" w:header="708" w:footer="708" w:gutter="0"/>
          <w:cols w:space="720"/>
        </w:sect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образования  Стабенского сельского поселения Смоленского района Смоленской области на 2016 год</w:t>
      </w:r>
    </w:p>
    <w:p w:rsidR="00884A26" w:rsidRDefault="00884A26" w:rsidP="00884A26">
      <w:pPr>
        <w:pStyle w:val="a7"/>
        <w:spacing w:after="0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3275"/>
        <w:gridCol w:w="665"/>
        <w:gridCol w:w="733"/>
        <w:gridCol w:w="1295"/>
        <w:gridCol w:w="743"/>
        <w:gridCol w:w="817"/>
        <w:gridCol w:w="850"/>
        <w:gridCol w:w="22"/>
        <w:gridCol w:w="830"/>
        <w:gridCol w:w="850"/>
      </w:tblGrid>
      <w:tr w:rsidR="00884A26" w:rsidTr="00884A26">
        <w:trPr>
          <w:trHeight w:val="5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Вед.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Ц.ст.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Исполнение %</w:t>
            </w:r>
          </w:p>
        </w:tc>
      </w:tr>
      <w:tr w:rsidR="00884A26" w:rsidTr="00884A26">
        <w:trPr>
          <w:trHeight w:val="300"/>
        </w:trPr>
        <w:tc>
          <w:tcPr>
            <w:tcW w:w="7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17 388,8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5 583,1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16,49%</w:t>
            </w:r>
          </w:p>
        </w:tc>
      </w:tr>
      <w:tr w:rsidR="00884A26" w:rsidTr="00884A26">
        <w:trPr>
          <w:trHeight w:val="101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17,66%</w:t>
            </w:r>
          </w:p>
        </w:tc>
      </w:tr>
      <w:tr w:rsidR="00884A26" w:rsidTr="00884A26">
        <w:trPr>
          <w:trHeight w:val="7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17,66%</w:t>
            </w:r>
          </w:p>
        </w:tc>
      </w:tr>
      <w:tr w:rsidR="00884A26" w:rsidTr="00884A26">
        <w:trPr>
          <w:trHeight w:val="7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18,28%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18,28%</w:t>
            </w:r>
          </w:p>
        </w:tc>
      </w:tr>
      <w:tr w:rsidR="00884A26" w:rsidTr="00884A26">
        <w:trPr>
          <w:trHeight w:val="5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15,61%</w:t>
            </w:r>
          </w:p>
        </w:tc>
      </w:tr>
      <w:tr w:rsidR="00884A26" w:rsidTr="00884A26">
        <w:trPr>
          <w:trHeight w:val="44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15,61%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  депутатов законодательных органов местного самоуправления Смоленского района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3 871,7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18,22%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3 871,7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18,22%</w:t>
            </w:r>
          </w:p>
        </w:tc>
      </w:tr>
      <w:tr w:rsidR="00884A26" w:rsidTr="00884A26">
        <w:trPr>
          <w:trHeight w:val="7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17,64%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17,64%</w:t>
            </w:r>
          </w:p>
        </w:tc>
      </w:tr>
      <w:tr w:rsidR="00884A26" w:rsidTr="00884A26">
        <w:trPr>
          <w:trHeight w:val="53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16,68%</w:t>
            </w:r>
          </w:p>
        </w:tc>
      </w:tr>
      <w:tr w:rsidR="00884A26" w:rsidTr="00884A26">
        <w:trPr>
          <w:trHeight w:val="44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1 817,2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19,13%</w:t>
            </w:r>
          </w:p>
        </w:tc>
      </w:tr>
      <w:tr w:rsidR="00884A26" w:rsidTr="00884A26">
        <w:trPr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14,59%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16,93%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38,62%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5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8,15%</w:t>
            </w:r>
          </w:p>
        </w:tc>
      </w:tr>
      <w:tr w:rsidR="00884A26" w:rsidTr="00884A26">
        <w:trPr>
          <w:trHeight w:val="5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24,85%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4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7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Администраций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4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16,41%</w:t>
            </w:r>
          </w:p>
        </w:tc>
      </w:tr>
      <w:tr w:rsidR="00884A26" w:rsidTr="00884A26">
        <w:trPr>
          <w:trHeight w:val="15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16,41%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2,41%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4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19,20%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19,20%</w:t>
            </w:r>
          </w:p>
        </w:tc>
      </w:tr>
      <w:tr w:rsidR="00884A26" w:rsidTr="00884A26">
        <w:trPr>
          <w:trHeight w:val="4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16,32%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16,32%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2 417,9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4,25%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на осуществление отдельных полномочий в области водных отношений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5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 Развитие и совершенствование сети автомобильных дорог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5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4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землеустройству, землепользованию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8 954,7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95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оплате взносов на капитальный  ремонт муниципального жилого фонда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1 054,8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38,33%</w:t>
            </w:r>
          </w:p>
        </w:tc>
      </w:tr>
      <w:tr w:rsidR="00884A26" w:rsidTr="00884A26">
        <w:trPr>
          <w:trHeight w:val="9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43,77%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43,77%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28,31%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81,53%</w:t>
            </w:r>
          </w:p>
        </w:tc>
      </w:tr>
      <w:tr w:rsidR="00884A26" w:rsidTr="00884A26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субсидий  в рамках реализации ОГП "Развития сельского хозяйства и регулирования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продукции, сырья и продовольствия в Смоленской области" на развитие газификацию в сельской местности (местный бюджет)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5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6 929,9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Прочее благоустройство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6 304,8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8,12%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6 304,8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8,12%</w:t>
            </w:r>
          </w:p>
        </w:tc>
      </w:tr>
      <w:tr w:rsidR="00884A26" w:rsidTr="00884A26">
        <w:trPr>
          <w:trHeight w:val="4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5 905,2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43,03%</w:t>
            </w:r>
          </w:p>
        </w:tc>
      </w:tr>
      <w:tr w:rsidR="00884A26" w:rsidTr="00884A26">
        <w:trPr>
          <w:trHeight w:val="4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9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мероприятия в рамках МП Энергосбережение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уличному освещению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43,33%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43,33%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42,53%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50,67%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Администраций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 к пенсиям муниципальных служащих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left="-93"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left="-93" w:right="-108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404"/>
        </w:trPr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A26" w:rsidRDefault="00884A2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left="-107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17388,8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left="-107" w:right="-108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2301,3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right="-108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13,23%</w:t>
            </w:r>
          </w:p>
        </w:tc>
      </w:tr>
    </w:tbl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ассигнований из бюджета муниципального образования Стабенского сельского поселения Смоленского района Смоленской области на 2016 год по разделам, подразделам, целевым статьям и видам расходов</w:t>
      </w: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3275"/>
        <w:gridCol w:w="665"/>
        <w:gridCol w:w="733"/>
        <w:gridCol w:w="1295"/>
        <w:gridCol w:w="743"/>
        <w:gridCol w:w="817"/>
        <w:gridCol w:w="850"/>
        <w:gridCol w:w="22"/>
        <w:gridCol w:w="830"/>
        <w:gridCol w:w="850"/>
      </w:tblGrid>
      <w:tr w:rsidR="00884A26" w:rsidTr="00884A26">
        <w:trPr>
          <w:trHeight w:val="5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Вед.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Ц.ст.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Исполнение 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26" w:rsidRDefault="0088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17 388,8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5 583,1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16,49%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17,66%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17,66%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18,28%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18,28%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15,61%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15,61%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  депутатов законодательных органов местного самоуправления Смоленского района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99Я0400140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14,33%</w:t>
            </w:r>
          </w:p>
        </w:tc>
      </w:tr>
      <w:tr w:rsidR="00884A26" w:rsidTr="00884A26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3 871,7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18,22%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3 871,7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18,22%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17,64%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17,64%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16,68%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1 817,2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14,59%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16,93%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38,62%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8,15%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24,85%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Администраций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16,41%</w:t>
            </w:r>
          </w:p>
        </w:tc>
      </w:tr>
      <w:tr w:rsidR="00884A26" w:rsidTr="00884A26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16,41%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2,41%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4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11,64%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19,20%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19,20%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16,32%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16,32%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78Я0051180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2 417,9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4,25%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на осуществление отдельных полномочий в области водных отношений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99Я0101015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Финансирование основных мероприятий на реализацию МП "Совершенствование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сети автомобильных дорог общего пользования Смоленского района Смоленской области" Развитие и совершенствование сети автомобильных дорог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05Я0121614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4,68%</w:t>
            </w:r>
          </w:p>
        </w:tc>
      </w:tr>
      <w:tr w:rsidR="00884A26" w:rsidTr="00884A26">
        <w:trPr>
          <w:trHeight w:val="4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землеустройству, землепользованию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17Я0121742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8 954,7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2,48%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оплате взносов на капитальный  ремонт муниципального жилого фонда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06Я0240000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1 054,8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38,33%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43,77%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43,77%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28,31%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06Я0260160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81,53%</w:t>
            </w:r>
          </w:p>
        </w:tc>
      </w:tr>
      <w:tr w:rsidR="00884A26" w:rsidTr="00884A26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субсидий  в рамках реализации ОГП "Развития сельского хозяйства и регулирования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продукции, сырья и продовольствия в Смоленской области" на развитие газификацию в сельской местности (местный бюджет)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1310S80460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6 929,9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Прочее благоустройство в сфере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6 304,8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8,12%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6 304,8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8,12%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5 905,2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4,79%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43,03%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06Я0120160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мероприятия в рамках МП Энергосбережение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уличному освещению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43,33%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43,33%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42,53%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16Я0160160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50,67%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Администраций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 к пенсиям муниципальных служащих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99ЯП010020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8" w:righ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15,90%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left="-93" w:right="-108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26" w:rsidRDefault="00884A26">
            <w:pPr>
              <w:spacing w:after="0" w:line="240" w:lineRule="auto"/>
              <w:ind w:left="-93" w:right="-108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8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03Я0320150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42" w:right="-109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07" w:right="-87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ind w:left="-129" w:right="-4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A26" w:rsidRDefault="00884A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A26" w:rsidTr="00884A2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A26" w:rsidRDefault="00884A26">
            <w:pPr>
              <w:ind w:left="-9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26" w:rsidRDefault="00884A2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left="-107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17388,8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left="-107" w:right="-108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2301,3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4A26" w:rsidRDefault="00884A26">
            <w:pPr>
              <w:ind w:right="-108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13,23%</w:t>
            </w:r>
          </w:p>
        </w:tc>
      </w:tr>
    </w:tbl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pStyle w:val="aa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Источники</w:t>
      </w:r>
    </w:p>
    <w:p w:rsidR="00884A26" w:rsidRDefault="00884A26" w:rsidP="00884A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Стабенского сельского поселения Смоленского района Смоленской области за 2016 год</w:t>
      </w:r>
    </w:p>
    <w:p w:rsidR="00884A26" w:rsidRDefault="00884A26" w:rsidP="00884A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pPr w:leftFromText="180" w:rightFromText="180" w:bottomFromText="200" w:vertAnchor="text" w:horzAnchor="margin" w:tblpX="149" w:tblpY="23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395"/>
        <w:gridCol w:w="2585"/>
      </w:tblGrid>
      <w:tr w:rsidR="00884A26" w:rsidTr="00884A26">
        <w:trPr>
          <w:trHeight w:val="1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  <w:proofErr w:type="gram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 год</w:t>
            </w:r>
          </w:p>
        </w:tc>
      </w:tr>
      <w:tr w:rsidR="00884A26" w:rsidTr="00884A26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-2433,6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-4735,0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-4735,0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-4735,0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-4735,0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2301,4</w:t>
            </w:r>
          </w:p>
        </w:tc>
      </w:tr>
      <w:tr w:rsidR="00884A26" w:rsidTr="00884A26">
        <w:trPr>
          <w:trHeight w:val="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2301,4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2301,4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2301,4</w:t>
            </w:r>
          </w:p>
        </w:tc>
      </w:tr>
      <w:tr w:rsidR="00884A26" w:rsidTr="00884A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-2433,6</w:t>
            </w:r>
          </w:p>
        </w:tc>
      </w:tr>
    </w:tbl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4A26" w:rsidRDefault="00884A26" w:rsidP="00884A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 ______2016 г. № _____</w:t>
      </w:r>
    </w:p>
    <w:p w:rsidR="00884A26" w:rsidRDefault="00884A26" w:rsidP="0088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резервному фонду Администрации Стабенского сельского поселения Смоленского района Смоленской области  за2015 года</w:t>
      </w:r>
    </w:p>
    <w:p w:rsidR="00884A26" w:rsidRDefault="00884A26" w:rsidP="00884A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d"/>
        <w:tblW w:w="10173" w:type="dxa"/>
        <w:tblInd w:w="0" w:type="dxa"/>
        <w:tblLook w:val="04A0"/>
      </w:tblPr>
      <w:tblGrid>
        <w:gridCol w:w="496"/>
        <w:gridCol w:w="2317"/>
        <w:gridCol w:w="7360"/>
      </w:tblGrid>
      <w:tr w:rsidR="00884A26" w:rsidTr="00884A26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84A26" w:rsidTr="00884A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25617,92</w:t>
            </w:r>
          </w:p>
        </w:tc>
        <w:tc>
          <w:tcPr>
            <w:tcW w:w="7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26" w:rsidRDefault="00884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противопожарному опахиванию территории Стабенского сельского поселения Смоленского района Смоленской области</w:t>
            </w:r>
          </w:p>
        </w:tc>
      </w:tr>
      <w:tr w:rsidR="00884A26" w:rsidTr="00884A26">
        <w:trPr>
          <w:trHeight w:val="27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26" w:rsidRDefault="00884A2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  25617,92</w:t>
            </w:r>
          </w:p>
        </w:tc>
      </w:tr>
    </w:tbl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884A26" w:rsidRDefault="00884A26" w:rsidP="0088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А.А.Жеребнюк</w:t>
      </w:r>
      <w:proofErr w:type="spellEnd"/>
    </w:p>
    <w:p w:rsidR="00884A26" w:rsidRDefault="00884A26" w:rsidP="00884A2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88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26" w:rsidRDefault="00884A26" w:rsidP="001A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9C" w:rsidRPr="009C5887" w:rsidRDefault="004D659C" w:rsidP="00884A26">
      <w:pPr>
        <w:rPr>
          <w:rFonts w:ascii="Times New Roman" w:hAnsi="Times New Roman" w:cs="Times New Roman"/>
          <w:sz w:val="28"/>
          <w:szCs w:val="28"/>
        </w:rPr>
      </w:pPr>
    </w:p>
    <w:sectPr w:rsidR="004D659C" w:rsidRPr="009C5887" w:rsidSect="007A246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E9" w:rsidRDefault="009A02E9" w:rsidP="000D4C1F">
      <w:pPr>
        <w:spacing w:after="0" w:line="240" w:lineRule="auto"/>
      </w:pPr>
      <w:r>
        <w:separator/>
      </w:r>
    </w:p>
  </w:endnote>
  <w:endnote w:type="continuationSeparator" w:id="1">
    <w:p w:rsidR="009A02E9" w:rsidRDefault="009A02E9" w:rsidP="000D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E9" w:rsidRDefault="009A02E9" w:rsidP="000D4C1F">
      <w:pPr>
        <w:spacing w:after="0" w:line="240" w:lineRule="auto"/>
      </w:pPr>
      <w:r>
        <w:separator/>
      </w:r>
    </w:p>
  </w:footnote>
  <w:footnote w:type="continuationSeparator" w:id="1">
    <w:p w:rsidR="009A02E9" w:rsidRDefault="009A02E9" w:rsidP="000D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F7C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11C"/>
    <w:rsid w:val="00024C67"/>
    <w:rsid w:val="000707B8"/>
    <w:rsid w:val="00072B97"/>
    <w:rsid w:val="00086DF8"/>
    <w:rsid w:val="000D4C1F"/>
    <w:rsid w:val="000F35C5"/>
    <w:rsid w:val="0017677B"/>
    <w:rsid w:val="001A6829"/>
    <w:rsid w:val="001E561C"/>
    <w:rsid w:val="002145F4"/>
    <w:rsid w:val="00231163"/>
    <w:rsid w:val="00257BDB"/>
    <w:rsid w:val="00280D7B"/>
    <w:rsid w:val="00283ADF"/>
    <w:rsid w:val="00296F78"/>
    <w:rsid w:val="002A18F0"/>
    <w:rsid w:val="002A6D51"/>
    <w:rsid w:val="002B5FF6"/>
    <w:rsid w:val="002D09D0"/>
    <w:rsid w:val="002D5E50"/>
    <w:rsid w:val="002E346C"/>
    <w:rsid w:val="003106BC"/>
    <w:rsid w:val="00313ECE"/>
    <w:rsid w:val="00322E39"/>
    <w:rsid w:val="00336DCC"/>
    <w:rsid w:val="00370CE7"/>
    <w:rsid w:val="0038068E"/>
    <w:rsid w:val="003D4F75"/>
    <w:rsid w:val="004314CA"/>
    <w:rsid w:val="0043347F"/>
    <w:rsid w:val="004336FB"/>
    <w:rsid w:val="00435773"/>
    <w:rsid w:val="004971C6"/>
    <w:rsid w:val="00497D52"/>
    <w:rsid w:val="004A4AB0"/>
    <w:rsid w:val="004D659C"/>
    <w:rsid w:val="004E75FA"/>
    <w:rsid w:val="004F50B6"/>
    <w:rsid w:val="005064A4"/>
    <w:rsid w:val="00520B33"/>
    <w:rsid w:val="005238E9"/>
    <w:rsid w:val="00563DAD"/>
    <w:rsid w:val="005962BE"/>
    <w:rsid w:val="005B6923"/>
    <w:rsid w:val="00604A88"/>
    <w:rsid w:val="0060522B"/>
    <w:rsid w:val="00635C16"/>
    <w:rsid w:val="0064423B"/>
    <w:rsid w:val="006542C9"/>
    <w:rsid w:val="006C06A0"/>
    <w:rsid w:val="006E4CE8"/>
    <w:rsid w:val="00707E95"/>
    <w:rsid w:val="007528F8"/>
    <w:rsid w:val="007A246E"/>
    <w:rsid w:val="00806FB4"/>
    <w:rsid w:val="00884A26"/>
    <w:rsid w:val="008A23BB"/>
    <w:rsid w:val="008A4362"/>
    <w:rsid w:val="008C1E3A"/>
    <w:rsid w:val="008F024C"/>
    <w:rsid w:val="00954371"/>
    <w:rsid w:val="009617B7"/>
    <w:rsid w:val="009A02E9"/>
    <w:rsid w:val="009C5887"/>
    <w:rsid w:val="009F7F38"/>
    <w:rsid w:val="00A16664"/>
    <w:rsid w:val="00A54B91"/>
    <w:rsid w:val="00A648B5"/>
    <w:rsid w:val="00A71B79"/>
    <w:rsid w:val="00A922A9"/>
    <w:rsid w:val="00B61B6A"/>
    <w:rsid w:val="00B802B7"/>
    <w:rsid w:val="00BB5068"/>
    <w:rsid w:val="00C05D64"/>
    <w:rsid w:val="00C22916"/>
    <w:rsid w:val="00C807F7"/>
    <w:rsid w:val="00CA5433"/>
    <w:rsid w:val="00D176AE"/>
    <w:rsid w:val="00D2402B"/>
    <w:rsid w:val="00D2763F"/>
    <w:rsid w:val="00D27761"/>
    <w:rsid w:val="00D764B1"/>
    <w:rsid w:val="00D805D8"/>
    <w:rsid w:val="00D80B68"/>
    <w:rsid w:val="00D90E38"/>
    <w:rsid w:val="00DB7461"/>
    <w:rsid w:val="00DD1A07"/>
    <w:rsid w:val="00DD3687"/>
    <w:rsid w:val="00DE311C"/>
    <w:rsid w:val="00DE5BDE"/>
    <w:rsid w:val="00E22911"/>
    <w:rsid w:val="00E22D0E"/>
    <w:rsid w:val="00E31EDA"/>
    <w:rsid w:val="00E9069B"/>
    <w:rsid w:val="00E95C5E"/>
    <w:rsid w:val="00EC0279"/>
    <w:rsid w:val="00EF563B"/>
    <w:rsid w:val="00EF5C42"/>
    <w:rsid w:val="00FB4BDC"/>
    <w:rsid w:val="00FD051F"/>
    <w:rsid w:val="00FE483D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3B"/>
  </w:style>
  <w:style w:type="paragraph" w:styleId="1">
    <w:name w:val="heading 1"/>
    <w:basedOn w:val="a"/>
    <w:next w:val="a"/>
    <w:link w:val="10"/>
    <w:uiPriority w:val="9"/>
    <w:qFormat/>
    <w:rsid w:val="00884A2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2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2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C1F"/>
  </w:style>
  <w:style w:type="paragraph" w:styleId="a5">
    <w:name w:val="footer"/>
    <w:basedOn w:val="a"/>
    <w:link w:val="a6"/>
    <w:uiPriority w:val="99"/>
    <w:semiHidden/>
    <w:unhideWhenUsed/>
    <w:rsid w:val="000D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C1F"/>
  </w:style>
  <w:style w:type="paragraph" w:styleId="a7">
    <w:name w:val="List Paragraph"/>
    <w:basedOn w:val="a"/>
    <w:uiPriority w:val="34"/>
    <w:qFormat/>
    <w:rsid w:val="00E95C5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4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4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84A2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Hyperlink"/>
    <w:basedOn w:val="a0"/>
    <w:uiPriority w:val="99"/>
    <w:semiHidden/>
    <w:unhideWhenUsed/>
    <w:rsid w:val="00884A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4A26"/>
    <w:rPr>
      <w:color w:val="800080"/>
      <w:u w:val="single"/>
    </w:rPr>
  </w:style>
  <w:style w:type="paragraph" w:styleId="aa">
    <w:name w:val="Title"/>
    <w:basedOn w:val="a"/>
    <w:next w:val="a"/>
    <w:link w:val="ab"/>
    <w:qFormat/>
    <w:rsid w:val="0088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88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884A26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xl97">
    <w:name w:val="xl97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84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84A2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884A2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table" w:styleId="ad">
    <w:name w:val="Table Grid"/>
    <w:basedOn w:val="a1"/>
    <w:uiPriority w:val="59"/>
    <w:rsid w:val="00884A26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2016-05-24T11:34:00Z</cp:lastPrinted>
  <dcterms:created xsi:type="dcterms:W3CDTF">2016-05-24T11:13:00Z</dcterms:created>
  <dcterms:modified xsi:type="dcterms:W3CDTF">2016-06-01T08:40:00Z</dcterms:modified>
</cp:coreProperties>
</file>