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4A" w:rsidRDefault="004F6CEE" w:rsidP="004F6C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CEE"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F6CEE" w:rsidRDefault="004F6CEE" w:rsidP="004F6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CEE" w:rsidRDefault="004F6CEE" w:rsidP="004F6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DB6" w:rsidRDefault="00E17DB6" w:rsidP="004F6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CEE" w:rsidRPr="004F6CEE" w:rsidRDefault="004F6CEE" w:rsidP="004F6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CEE" w:rsidRDefault="0013048B" w:rsidP="004F6C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мая 2015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30</w:t>
      </w:r>
    </w:p>
    <w:p w:rsidR="00E17DB6" w:rsidRDefault="00E17DB6" w:rsidP="004F6CE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 об </w:t>
      </w: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 бюджета Стабенского</w:t>
      </w: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</w:t>
      </w: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Смоленской области </w:t>
      </w: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2015год</w:t>
      </w: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17DB6" w:rsidRDefault="00E17DB6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F6CEE" w:rsidRDefault="004F6CEE" w:rsidP="004F6C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F6CEE" w:rsidRDefault="004F6CEE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статьей 2654.2 Бюджетного кодекса Российской Федерации, руководствуясь Уставом  Стабенского сельского поселения Смоленского района Смоленской области  и Положением о бюджетном процессе в муниципальном образовании Стабенского сельского  поселения Смоленского района Смоленской области, утвержденным решением Совета  депутатов Стабенского сельского поселения Смоленского района Смоленской области  от 30</w:t>
      </w:r>
      <w:r w:rsidR="001A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1A2996">
        <w:rPr>
          <w:rFonts w:ascii="Times New Roman" w:hAnsi="Times New Roman" w:cs="Times New Roman"/>
          <w:sz w:val="28"/>
          <w:szCs w:val="28"/>
        </w:rPr>
        <w:t xml:space="preserve"> 2012 года № 50 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 Стабенского сельского поселения Смоленского района Смоленской области»</w:t>
      </w:r>
      <w:r w:rsidR="001A2996">
        <w:rPr>
          <w:rFonts w:ascii="Times New Roman" w:hAnsi="Times New Roman" w:cs="Times New Roman"/>
          <w:sz w:val="28"/>
          <w:szCs w:val="28"/>
        </w:rPr>
        <w:t xml:space="preserve">, Администрация Стабенского сельского поселения Смоленского района Смоленской области </w:t>
      </w:r>
    </w:p>
    <w:p w:rsidR="004F6CEE" w:rsidRDefault="001A299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F6CEE">
        <w:rPr>
          <w:rFonts w:ascii="Times New Roman" w:hAnsi="Times New Roman" w:cs="Times New Roman"/>
          <w:sz w:val="28"/>
          <w:szCs w:val="28"/>
        </w:rPr>
        <w:t>: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EE" w:rsidRDefault="004F6CEE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об исполнении бюджета муниципального образования Стабенского сельского поселения Смоленского района Смоленской области за 1 квартал 2015года</w:t>
      </w:r>
      <w:r w:rsidR="001A2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A2996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EE" w:rsidRDefault="004F6CEE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Стабенского сельского поселения Смоленского района Смоленской области  за 1 квартал 2015года предоставить для ознакомления в Совет депутатов Стабенского сельского поселения Смоленского района Смоленской области  и </w:t>
      </w:r>
      <w:r w:rsidR="001A2996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муниципального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Отчет об исполнении бюджета муниципального образования Стабенского сельского поселения смоленского района Смоленской области  за 1 квартал 2015года подлежит размещению на официальном сайте.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старшего менеджера-главного бухгалтера Администрации Стабенского сельчского поселения Смоленского района Смоленской области Ильюхину Л.И.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E17DB6" w:rsidRDefault="00E17DB6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1A2996">
        <w:rPr>
          <w:rFonts w:ascii="Times New Roman" w:hAnsi="Times New Roman" w:cs="Times New Roman"/>
          <w:sz w:val="28"/>
          <w:szCs w:val="28"/>
        </w:rPr>
        <w:t>и                           Боч</w:t>
      </w:r>
      <w:r>
        <w:rPr>
          <w:rFonts w:ascii="Times New Roman" w:hAnsi="Times New Roman" w:cs="Times New Roman"/>
          <w:sz w:val="28"/>
          <w:szCs w:val="28"/>
        </w:rPr>
        <w:t>улинская Н.В</w:t>
      </w:r>
    </w:p>
    <w:p w:rsidR="004F6CEE" w:rsidRPr="004F6CEE" w:rsidRDefault="004F6CEE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EE" w:rsidRPr="004F6CEE" w:rsidRDefault="004F6CEE" w:rsidP="004F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6CEE" w:rsidRPr="004F6CEE" w:rsidSect="007A13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C3" w:rsidRDefault="002B11C3" w:rsidP="00E17DB6">
      <w:pPr>
        <w:spacing w:after="0" w:line="240" w:lineRule="auto"/>
      </w:pPr>
      <w:r>
        <w:separator/>
      </w:r>
    </w:p>
  </w:endnote>
  <w:endnote w:type="continuationSeparator" w:id="1">
    <w:p w:rsidR="002B11C3" w:rsidRDefault="002B11C3" w:rsidP="00E1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8454"/>
      <w:docPartObj>
        <w:docPartGallery w:val="Page Numbers (Bottom of Page)"/>
        <w:docPartUnique/>
      </w:docPartObj>
    </w:sdtPr>
    <w:sdtContent>
      <w:p w:rsidR="00E17DB6" w:rsidRDefault="00056B49">
        <w:pPr>
          <w:pStyle w:val="a6"/>
          <w:jc w:val="right"/>
        </w:pPr>
        <w:fldSimple w:instr=" PAGE   \* MERGEFORMAT ">
          <w:r w:rsidR="0013048B">
            <w:rPr>
              <w:noProof/>
            </w:rPr>
            <w:t>1</w:t>
          </w:r>
        </w:fldSimple>
      </w:p>
    </w:sdtContent>
  </w:sdt>
  <w:p w:rsidR="00E17DB6" w:rsidRDefault="00E17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C3" w:rsidRDefault="002B11C3" w:rsidP="00E17DB6">
      <w:pPr>
        <w:spacing w:after="0" w:line="240" w:lineRule="auto"/>
      </w:pPr>
      <w:r>
        <w:separator/>
      </w:r>
    </w:p>
  </w:footnote>
  <w:footnote w:type="continuationSeparator" w:id="1">
    <w:p w:rsidR="002B11C3" w:rsidRDefault="002B11C3" w:rsidP="00E1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CEE"/>
    <w:rsid w:val="00056B49"/>
    <w:rsid w:val="0013048B"/>
    <w:rsid w:val="001A2996"/>
    <w:rsid w:val="002112F6"/>
    <w:rsid w:val="002B11C3"/>
    <w:rsid w:val="00412E71"/>
    <w:rsid w:val="004F6CEE"/>
    <w:rsid w:val="00635A71"/>
    <w:rsid w:val="00651451"/>
    <w:rsid w:val="007A134A"/>
    <w:rsid w:val="00914A59"/>
    <w:rsid w:val="00E1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1"/>
  </w:style>
  <w:style w:type="paragraph" w:styleId="1">
    <w:name w:val="heading 1"/>
    <w:basedOn w:val="a"/>
    <w:next w:val="a"/>
    <w:link w:val="10"/>
    <w:uiPriority w:val="9"/>
    <w:qFormat/>
    <w:rsid w:val="004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12E7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1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DB6"/>
  </w:style>
  <w:style w:type="paragraph" w:styleId="a6">
    <w:name w:val="footer"/>
    <w:basedOn w:val="a"/>
    <w:link w:val="a7"/>
    <w:uiPriority w:val="99"/>
    <w:unhideWhenUsed/>
    <w:rsid w:val="00E1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2015-05-16T05:37:00Z</cp:lastPrinted>
  <dcterms:created xsi:type="dcterms:W3CDTF">2015-05-14T11:17:00Z</dcterms:created>
  <dcterms:modified xsi:type="dcterms:W3CDTF">2015-05-25T11:15:00Z</dcterms:modified>
</cp:coreProperties>
</file>