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43" w:rsidRPr="008C5B0B" w:rsidRDefault="00705C43" w:rsidP="00705C43">
      <w:pPr>
        <w:pStyle w:val="a3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705C43" w:rsidRDefault="00705C43" w:rsidP="00705C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5C43" w:rsidRPr="008C5B0B" w:rsidRDefault="00705C43" w:rsidP="00705C43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705C43" w:rsidRDefault="00705C43" w:rsidP="00705C43">
      <w:pPr>
        <w:rPr>
          <w:rFonts w:ascii="Times New Roman" w:hAnsi="Times New Roman" w:cs="Times New Roman"/>
          <w:sz w:val="28"/>
          <w:szCs w:val="28"/>
        </w:rPr>
      </w:pPr>
    </w:p>
    <w:p w:rsidR="00705C43" w:rsidRDefault="008471C0" w:rsidP="00705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26    марта   2015</w:t>
      </w:r>
      <w:r w:rsidR="00705C43">
        <w:rPr>
          <w:rFonts w:ascii="Times New Roman" w:hAnsi="Times New Roman" w:cs="Times New Roman"/>
          <w:sz w:val="28"/>
          <w:szCs w:val="28"/>
        </w:rPr>
        <w:t xml:space="preserve"> 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27</w:t>
      </w:r>
      <w:bookmarkStart w:id="0" w:name="_GoBack"/>
      <w:bookmarkEnd w:id="0"/>
    </w:p>
    <w:p w:rsidR="00705C43" w:rsidRDefault="00705C43" w:rsidP="00705C43"/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размерах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ставок арендной платы по видам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разрешенного использования и категориям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арендаторов за использование земельных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участков, государственная собственность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которые не разграничена, из земель </w:t>
      </w:r>
    </w:p>
    <w:p w:rsidR="001D3AA5" w:rsidRDefault="00F713E3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1D3AA5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D3AA5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705C43" w:rsidRDefault="001D3AA5" w:rsidP="001D3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1D3AA5" w:rsidRDefault="001D3AA5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AA5" w:rsidRDefault="001D3AA5" w:rsidP="00705C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3AA5" w:rsidRDefault="00F713E3" w:rsidP="001D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F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6" w:history="1">
        <w:r w:rsidRPr="00545FF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45FF6">
        <w:rPr>
          <w:rFonts w:ascii="Times New Roman" w:hAnsi="Times New Roman" w:cs="Times New Roman"/>
          <w:sz w:val="28"/>
          <w:szCs w:val="28"/>
        </w:rPr>
        <w:t xml:space="preserve"> РФ от 25 октября 2001 г. N 137-ФЗ "О введении в действие Земельного кодекса Российской Федерации", </w:t>
      </w:r>
      <w:hyperlink r:id="rId7" w:history="1">
        <w:r w:rsidRPr="00545FF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45FF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24 сентября 2013 г. N 708 "Об утверждении результатов государственной кадастровой оценки земель сельскохозяйственного назначения на территории Смоленской области и средних уровней кадастровой стоимости земель сельскохозяйственного назначения (удельных показателей кадастровой стоимости земель сельскохозяйственного назначения) по муниципальным районам Смоленской области", </w:t>
      </w:r>
      <w:hyperlink r:id="rId8" w:history="1">
        <w:r w:rsidRPr="00545FF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45FF6">
        <w:rPr>
          <w:rFonts w:ascii="Times New Roman" w:hAnsi="Times New Roman" w:cs="Times New Roman"/>
          <w:sz w:val="28"/>
          <w:szCs w:val="28"/>
        </w:rPr>
        <w:t xml:space="preserve"> Администрации Смоленской области от 27 января 2014 г. N 18 "Об утверждении Положения о порядке определения размера арендной платы, а также порядке, условиях и сроках внесения арендной платы за использование земельных участков, государственная собственность на которые не разграничена, на территории Смоленской области"</w:t>
      </w:r>
      <w:r w:rsidR="001D3AA5" w:rsidRPr="00545FF6">
        <w:rPr>
          <w:rFonts w:ascii="Times New Roman" w:hAnsi="Times New Roman" w:cs="Times New Roman"/>
          <w:sz w:val="28"/>
          <w:szCs w:val="28"/>
        </w:rPr>
        <w:t xml:space="preserve">, </w:t>
      </w:r>
      <w:r w:rsidR="001D3AA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D3AA5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области, Совет депутатов Стабенского сельского поселения Смоленского района Смоленской области</w:t>
      </w:r>
      <w:r w:rsidR="001D3AA5" w:rsidRPr="00545FF6">
        <w:rPr>
          <w:rFonts w:ascii="Times New Roman" w:hAnsi="Times New Roman" w:cs="Times New Roman"/>
          <w:sz w:val="28"/>
          <w:szCs w:val="28"/>
        </w:rPr>
        <w:t>:</w:t>
      </w:r>
    </w:p>
    <w:p w:rsidR="001D3AA5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AA5" w:rsidRDefault="001D3AA5" w:rsidP="001D3AA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D3AA5" w:rsidRPr="00545FF6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AA5" w:rsidRPr="00545FF6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F6">
        <w:rPr>
          <w:rFonts w:ascii="Times New Roman" w:hAnsi="Times New Roman" w:cs="Times New Roman"/>
          <w:sz w:val="28"/>
          <w:szCs w:val="28"/>
        </w:rPr>
        <w:t xml:space="preserve">1. </w:t>
      </w:r>
      <w:r w:rsidR="00F713E3" w:rsidRPr="00545FF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="00F713E3" w:rsidRPr="00545FF6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="00F713E3" w:rsidRPr="00545FF6">
        <w:rPr>
          <w:rFonts w:ascii="Times New Roman" w:hAnsi="Times New Roman" w:cs="Times New Roman"/>
          <w:sz w:val="28"/>
          <w:szCs w:val="28"/>
        </w:rPr>
        <w:t xml:space="preserve"> о размерах ставок арендной платы по видам разрешенного использования и категориям арендаторов за использование земельных участков, государственная собственность на которые не </w:t>
      </w:r>
      <w:r w:rsidR="00F713E3" w:rsidRPr="00545FF6">
        <w:rPr>
          <w:rFonts w:ascii="Times New Roman" w:hAnsi="Times New Roman" w:cs="Times New Roman"/>
          <w:sz w:val="28"/>
          <w:szCs w:val="28"/>
        </w:rPr>
        <w:lastRenderedPageBreak/>
        <w:t>разграничена, из земель сельскохозяйственного назначения</w:t>
      </w:r>
      <w:r w:rsidRPr="00545FF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Стабенского сельского</w:t>
      </w:r>
      <w:r w:rsidRPr="00545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</w:t>
      </w:r>
      <w:r w:rsidRPr="00545FF6">
        <w:rPr>
          <w:rFonts w:ascii="Times New Roman" w:hAnsi="Times New Roman" w:cs="Times New Roman"/>
          <w:sz w:val="28"/>
          <w:szCs w:val="28"/>
        </w:rPr>
        <w:t>Смоленской области (приложение).</w:t>
      </w:r>
    </w:p>
    <w:p w:rsidR="001D3AA5" w:rsidRPr="00545FF6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45FF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"Сельская правда" и применяется к правоотношениям, возникшим с 01.0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5F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5г</w:t>
      </w:r>
      <w:r w:rsidRPr="00545FF6">
        <w:rPr>
          <w:rFonts w:ascii="Times New Roman" w:hAnsi="Times New Roman" w:cs="Times New Roman"/>
          <w:sz w:val="28"/>
          <w:szCs w:val="28"/>
        </w:rPr>
        <w:t>.</w:t>
      </w: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51FB" w:rsidRDefault="000451FB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05C43" w:rsidRDefault="00705C43" w:rsidP="00705C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E37DB4" w:rsidRDefault="00705C43" w:rsidP="00F27402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Смоленского района Смоле</w:t>
      </w:r>
      <w:r w:rsidR="00F27402">
        <w:rPr>
          <w:rFonts w:ascii="Times New Roman" w:hAnsi="Times New Roman" w:cs="Times New Roman"/>
          <w:sz w:val="28"/>
          <w:szCs w:val="28"/>
        </w:rPr>
        <w:t>нской области</w:t>
      </w:r>
      <w:r w:rsidR="00F27402">
        <w:rPr>
          <w:rFonts w:ascii="Times New Roman" w:hAnsi="Times New Roman" w:cs="Times New Roman"/>
          <w:sz w:val="28"/>
          <w:szCs w:val="28"/>
        </w:rPr>
        <w:tab/>
      </w:r>
      <w:r w:rsidR="00F27402">
        <w:rPr>
          <w:rFonts w:ascii="Times New Roman" w:hAnsi="Times New Roman" w:cs="Times New Roman"/>
          <w:sz w:val="28"/>
          <w:szCs w:val="28"/>
        </w:rPr>
        <w:tab/>
      </w:r>
      <w:r w:rsidR="00F27402">
        <w:rPr>
          <w:rFonts w:ascii="Times New Roman" w:hAnsi="Times New Roman" w:cs="Times New Roman"/>
          <w:sz w:val="28"/>
          <w:szCs w:val="28"/>
        </w:rPr>
        <w:tab/>
        <w:t>Н.В. Бочулинская</w:t>
      </w: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Default="001D3AA5" w:rsidP="00F27402">
      <w:pPr>
        <w:spacing w:after="0"/>
        <w:jc w:val="both"/>
      </w:pPr>
    </w:p>
    <w:p w:rsidR="001D3AA5" w:rsidRPr="001D3AA5" w:rsidRDefault="001D3AA5" w:rsidP="001D3AA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D3A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 Стабенского сельского поселения Смоленского района Смоленской области от __.__.201_ № __</w:t>
      </w:r>
    </w:p>
    <w:p w:rsidR="001D3AA5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AA5" w:rsidRPr="001D3AA5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AA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1D3AA5" w:rsidRPr="001D3AA5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3AA5">
        <w:rPr>
          <w:rFonts w:ascii="Times New Roman" w:hAnsi="Times New Roman" w:cs="Times New Roman"/>
          <w:b/>
          <w:bCs/>
          <w:sz w:val="24"/>
          <w:szCs w:val="24"/>
        </w:rPr>
        <w:t>О РАЗМЕРАХ СТАВОК АРЕНДНОЙ ПЛАТЫ ПО ВИДАМ РАЗРЕШЕННОГО ИСПОЛЬЗОВАНИЯ И КАТЕГОРИЯМ АРЕНДАТОРОВ ЗА ИСПОЛЬЗОВАНИЕ ЗЕМЕЛЬНЫХ УЧАСТКОВ, ГОСУДАРСТВЕННАЯ СОБСТВЕННОСТЬ НА КОТОРЫЕ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3AA5">
        <w:rPr>
          <w:rFonts w:ascii="Times New Roman" w:hAnsi="Times New Roman" w:cs="Times New Roman"/>
          <w:b/>
          <w:bCs/>
          <w:sz w:val="24"/>
          <w:szCs w:val="24"/>
        </w:rPr>
        <w:t xml:space="preserve">НЕ РАЗГРАНИЧЕНА, ИЗ ЗЕМЕЛЬ </w:t>
      </w:r>
      <w:r w:rsidR="00F713E3" w:rsidRPr="00F713E3">
        <w:rPr>
          <w:rFonts w:ascii="Times New Roman" w:hAnsi="Times New Roman" w:cs="Times New Roman"/>
          <w:b/>
          <w:bCs/>
          <w:sz w:val="24"/>
          <w:szCs w:val="24"/>
        </w:rPr>
        <w:t>СЕЛЬСКОХОЗЯЙСТВЕННОГО НАЗНАЧЕНИЯ</w:t>
      </w:r>
      <w:r w:rsidRPr="001D3AA5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СТАБЕНСКОГО СЕЛЬСКОГО ПОСЕЛЕНИЯ СМОЛЕНСКОГО РАЙОНА СМОЛЕНСКОЙ ОБЛАСТИ</w:t>
      </w:r>
    </w:p>
    <w:p w:rsidR="001D3AA5" w:rsidRPr="00545FF6" w:rsidRDefault="001D3AA5" w:rsidP="001D3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778"/>
      </w:tblGrid>
      <w:tr w:rsidR="001D3AA5" w:rsidRPr="001D3AA5" w:rsidTr="00F71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A5" w:rsidRPr="001D3AA5" w:rsidRDefault="001D3AA5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A5" w:rsidRPr="001D3AA5" w:rsidRDefault="001D3AA5" w:rsidP="001D3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участки, государственная собственность на которые не разграничена, из земель населенных пунктов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Стабенского сельского поселения </w:t>
            </w:r>
            <w:r w:rsidRPr="001D3AA5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1D3AA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A5" w:rsidRPr="001D3AA5" w:rsidRDefault="001D3AA5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A5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 (в процентах от кадастровой стоимости земельного участка)</w:t>
            </w:r>
          </w:p>
        </w:tc>
      </w:tr>
      <w:tr w:rsidR="00F713E3" w:rsidRPr="00F713E3" w:rsidTr="00F71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ведения крестьянского (фермерского) хозяйства, сельскохозяйственного производства и иных связанных с сельскохозяйственным производством целей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3E3" w:rsidRPr="00F713E3" w:rsidTr="00F71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под дачное строительство; предоставленные физическим лицам и (или) их объединениям для ведения садоводства, огородничества, личного подсобного хозяйства, сенокошения, животноводства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3E3" w:rsidRPr="00F713E3" w:rsidTr="00F713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Земельные участки, на которых расположены линии электропередачи, линии связи, трубопроводы, автомобильные дороги, железнодорожные линии и другие подобные сооружения (линейные объекты)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3E3" w:rsidRPr="00F713E3" w:rsidRDefault="00F713E3" w:rsidP="00D021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3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F713E3" w:rsidRDefault="00F713E3" w:rsidP="00F71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3E3" w:rsidRPr="00545FF6" w:rsidRDefault="00F713E3" w:rsidP="00F71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F6">
        <w:rPr>
          <w:rFonts w:ascii="Times New Roman" w:hAnsi="Times New Roman" w:cs="Times New Roman"/>
          <w:sz w:val="28"/>
          <w:szCs w:val="28"/>
        </w:rPr>
        <w:t>Ставка арендной платы понижается в два раза:</w:t>
      </w:r>
    </w:p>
    <w:p w:rsidR="00F713E3" w:rsidRPr="00545FF6" w:rsidRDefault="00F713E3" w:rsidP="00F713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5FF6">
        <w:rPr>
          <w:rFonts w:ascii="Times New Roman" w:hAnsi="Times New Roman" w:cs="Times New Roman"/>
          <w:sz w:val="28"/>
          <w:szCs w:val="28"/>
        </w:rPr>
        <w:t>- на период проведения изыскательских работ (до года).</w:t>
      </w:r>
    </w:p>
    <w:p w:rsidR="001D3AA5" w:rsidRDefault="001D3AA5" w:rsidP="00F27402">
      <w:pPr>
        <w:spacing w:after="0"/>
        <w:jc w:val="both"/>
      </w:pPr>
    </w:p>
    <w:sectPr w:rsidR="001D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922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26975"/>
    <w:multiLevelType w:val="hybridMultilevel"/>
    <w:tmpl w:val="FEC4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28"/>
    <w:rsid w:val="00034345"/>
    <w:rsid w:val="00037C97"/>
    <w:rsid w:val="000451FB"/>
    <w:rsid w:val="00065AA5"/>
    <w:rsid w:val="000C5A8E"/>
    <w:rsid w:val="000E4EB0"/>
    <w:rsid w:val="000F6436"/>
    <w:rsid w:val="0011251D"/>
    <w:rsid w:val="001271A3"/>
    <w:rsid w:val="00132BBF"/>
    <w:rsid w:val="00133B1E"/>
    <w:rsid w:val="00174FD6"/>
    <w:rsid w:val="001B7DB3"/>
    <w:rsid w:val="001D3AA5"/>
    <w:rsid w:val="00276E04"/>
    <w:rsid w:val="002929E0"/>
    <w:rsid w:val="002E44C1"/>
    <w:rsid w:val="002F0401"/>
    <w:rsid w:val="00347450"/>
    <w:rsid w:val="003A0ADC"/>
    <w:rsid w:val="003A66C9"/>
    <w:rsid w:val="00403283"/>
    <w:rsid w:val="00476175"/>
    <w:rsid w:val="004C6BE3"/>
    <w:rsid w:val="005161AE"/>
    <w:rsid w:val="005472DF"/>
    <w:rsid w:val="005D7265"/>
    <w:rsid w:val="00613C31"/>
    <w:rsid w:val="00620068"/>
    <w:rsid w:val="00662FC7"/>
    <w:rsid w:val="00686816"/>
    <w:rsid w:val="006F4C71"/>
    <w:rsid w:val="00702B4E"/>
    <w:rsid w:val="00705C43"/>
    <w:rsid w:val="00721B63"/>
    <w:rsid w:val="00752142"/>
    <w:rsid w:val="007C4E59"/>
    <w:rsid w:val="007E1136"/>
    <w:rsid w:val="007F34F2"/>
    <w:rsid w:val="007F4B4F"/>
    <w:rsid w:val="00835F92"/>
    <w:rsid w:val="008455B5"/>
    <w:rsid w:val="008471C0"/>
    <w:rsid w:val="00871129"/>
    <w:rsid w:val="00894659"/>
    <w:rsid w:val="008969AE"/>
    <w:rsid w:val="008B77CF"/>
    <w:rsid w:val="008D3EC9"/>
    <w:rsid w:val="008D51A1"/>
    <w:rsid w:val="008E4BF4"/>
    <w:rsid w:val="00917D56"/>
    <w:rsid w:val="00960B1F"/>
    <w:rsid w:val="009638D7"/>
    <w:rsid w:val="0097366F"/>
    <w:rsid w:val="009C32FC"/>
    <w:rsid w:val="009D4CC1"/>
    <w:rsid w:val="00A926D7"/>
    <w:rsid w:val="00AC0CB3"/>
    <w:rsid w:val="00AD6128"/>
    <w:rsid w:val="00B15928"/>
    <w:rsid w:val="00B424B7"/>
    <w:rsid w:val="00B45139"/>
    <w:rsid w:val="00B55D97"/>
    <w:rsid w:val="00B62335"/>
    <w:rsid w:val="00BA2CC7"/>
    <w:rsid w:val="00BE2075"/>
    <w:rsid w:val="00C17F07"/>
    <w:rsid w:val="00C22312"/>
    <w:rsid w:val="00C26E0F"/>
    <w:rsid w:val="00C44FA4"/>
    <w:rsid w:val="00CA3542"/>
    <w:rsid w:val="00CE1D3A"/>
    <w:rsid w:val="00CE3D87"/>
    <w:rsid w:val="00CF1DE4"/>
    <w:rsid w:val="00D27888"/>
    <w:rsid w:val="00D665DA"/>
    <w:rsid w:val="00D70744"/>
    <w:rsid w:val="00DC5261"/>
    <w:rsid w:val="00E37DB4"/>
    <w:rsid w:val="00E50E97"/>
    <w:rsid w:val="00E52F6C"/>
    <w:rsid w:val="00E65FBC"/>
    <w:rsid w:val="00EB644F"/>
    <w:rsid w:val="00F1595A"/>
    <w:rsid w:val="00F27402"/>
    <w:rsid w:val="00F454FC"/>
    <w:rsid w:val="00F713E3"/>
    <w:rsid w:val="00FC5A70"/>
    <w:rsid w:val="00FC7BEF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43"/>
  </w:style>
  <w:style w:type="paragraph" w:styleId="2">
    <w:name w:val="heading 2"/>
    <w:basedOn w:val="a"/>
    <w:next w:val="a"/>
    <w:link w:val="20"/>
    <w:semiHidden/>
    <w:unhideWhenUsed/>
    <w:qFormat/>
    <w:rsid w:val="00E37DB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E37D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37DB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E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7E04AF1BF1F0BBD1D0A1FC437857F8270BC2BE121BD70D41CB52669BC239DF57E05F9BF76B174E0E8325V5h2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77E04AF1BF1F0BBD1D0A1FC437857F8270BC2BE1214D10D4ECB52669BC239DFV5h7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7E04AF1BF1F0BBD1D0A1FF51140AF220079AB1171CD9521A94093BCCCB338810AF06D9B366174EV0hB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cp:lastPrinted>2015-03-25T15:49:00Z</cp:lastPrinted>
  <dcterms:created xsi:type="dcterms:W3CDTF">2012-03-19T10:16:00Z</dcterms:created>
  <dcterms:modified xsi:type="dcterms:W3CDTF">2015-03-30T06:45:00Z</dcterms:modified>
</cp:coreProperties>
</file>